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69" w:rsidRDefault="00FC2869" w:rsidP="00FC286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r w:rsidRPr="00143356">
        <w:rPr>
          <w:b/>
          <w:bCs/>
        </w:rPr>
        <w:t>Востребованность выпускников</w:t>
      </w:r>
    </w:p>
    <w:p w:rsidR="00CD3E5B" w:rsidRDefault="00CD3E5B" w:rsidP="00FC286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bl>
      <w:tblPr>
        <w:tblW w:w="9455" w:type="dxa"/>
        <w:tblLayout w:type="fixed"/>
        <w:tblCellMar>
          <w:top w:w="15" w:type="dxa"/>
          <w:left w:w="15" w:type="dxa"/>
          <w:bottom w:w="15" w:type="dxa"/>
          <w:right w:w="15" w:type="dxa"/>
        </w:tblCellMar>
        <w:tblLook w:val="04A0" w:firstRow="1" w:lastRow="0" w:firstColumn="1" w:lastColumn="0" w:noHBand="0" w:noVBand="1"/>
      </w:tblPr>
      <w:tblGrid>
        <w:gridCol w:w="973"/>
        <w:gridCol w:w="712"/>
        <w:gridCol w:w="1069"/>
        <w:gridCol w:w="1060"/>
        <w:gridCol w:w="924"/>
        <w:gridCol w:w="567"/>
        <w:gridCol w:w="709"/>
        <w:gridCol w:w="1134"/>
        <w:gridCol w:w="992"/>
        <w:gridCol w:w="1315"/>
      </w:tblGrid>
      <w:tr w:rsidR="00CD3E5B" w:rsidRPr="00374F8B" w:rsidTr="00036EA9">
        <w:tc>
          <w:tcPr>
            <w:tcW w:w="97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Fonts w:ascii="Times New Roman" w:hAnsi="Times New Roman" w:cs="Times New Roman"/>
                <w:b/>
                <w:i/>
              </w:rPr>
            </w:pPr>
            <w:r w:rsidRPr="00374F8B">
              <w:rPr>
                <w:rStyle w:val="fill"/>
                <w:rFonts w:ascii="Times New Roman" w:hAnsi="Times New Roman" w:cs="Times New Roman"/>
                <w:b w:val="0"/>
                <w:i w:val="0"/>
                <w:color w:val="auto"/>
              </w:rPr>
              <w:t xml:space="preserve">Год </w:t>
            </w:r>
            <w:r w:rsidRPr="00374F8B">
              <w:rPr>
                <w:rFonts w:ascii="Times New Roman" w:hAnsi="Times New Roman" w:cs="Times New Roman"/>
                <w:b/>
                <w:bCs/>
                <w:i/>
                <w:iCs/>
              </w:rPr>
              <w:br/>
            </w:r>
            <w:r w:rsidRPr="00374F8B">
              <w:rPr>
                <w:rStyle w:val="fill"/>
                <w:rFonts w:ascii="Times New Roman" w:hAnsi="Times New Roman" w:cs="Times New Roman"/>
                <w:b w:val="0"/>
                <w:i w:val="0"/>
                <w:color w:val="auto"/>
              </w:rPr>
              <w:t>выпуска</w:t>
            </w:r>
          </w:p>
        </w:tc>
        <w:tc>
          <w:tcPr>
            <w:tcW w:w="3765"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Fonts w:ascii="Times New Roman" w:hAnsi="Times New Roman" w:cs="Times New Roman"/>
                <w:b/>
                <w:i/>
              </w:rPr>
            </w:pPr>
            <w:r w:rsidRPr="00374F8B">
              <w:rPr>
                <w:rStyle w:val="fill"/>
                <w:rFonts w:ascii="Times New Roman" w:hAnsi="Times New Roman" w:cs="Times New Roman"/>
                <w:b w:val="0"/>
                <w:i w:val="0"/>
                <w:color w:val="auto"/>
              </w:rPr>
              <w:t>Основная школа</w:t>
            </w:r>
          </w:p>
        </w:tc>
        <w:tc>
          <w:tcPr>
            <w:tcW w:w="471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Fonts w:ascii="Times New Roman" w:hAnsi="Times New Roman" w:cs="Times New Roman"/>
                <w:b/>
                <w:i/>
              </w:rPr>
            </w:pPr>
            <w:r w:rsidRPr="00374F8B">
              <w:rPr>
                <w:rStyle w:val="fill"/>
                <w:rFonts w:ascii="Times New Roman" w:hAnsi="Times New Roman" w:cs="Times New Roman"/>
                <w:b w:val="0"/>
                <w:i w:val="0"/>
                <w:color w:val="auto"/>
              </w:rPr>
              <w:t>Средняя школа</w:t>
            </w:r>
          </w:p>
        </w:tc>
      </w:tr>
      <w:tr w:rsidR="00CD3E5B" w:rsidRPr="00374F8B" w:rsidTr="00036EA9">
        <w:tc>
          <w:tcPr>
            <w:tcW w:w="973" w:type="dxa"/>
            <w:vMerge/>
            <w:tcBorders>
              <w:top w:val="single" w:sz="8" w:space="0" w:color="000000"/>
              <w:left w:val="single" w:sz="8" w:space="0" w:color="000000"/>
              <w:bottom w:val="single" w:sz="8" w:space="0" w:color="000000"/>
              <w:right w:val="single" w:sz="8" w:space="0" w:color="000000"/>
            </w:tcBorders>
            <w:vAlign w:val="center"/>
            <w:hideMark/>
          </w:tcPr>
          <w:p w:rsidR="00CD3E5B" w:rsidRPr="00374F8B" w:rsidRDefault="00CD3E5B" w:rsidP="00036EA9">
            <w:pPr>
              <w:rPr>
                <w:rFonts w:ascii="Times New Roman" w:hAnsi="Times New Roman" w:cs="Times New Roman"/>
              </w:rPr>
            </w:pPr>
          </w:p>
        </w:tc>
        <w:tc>
          <w:tcPr>
            <w:tcW w:w="71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Fonts w:ascii="Times New Roman" w:hAnsi="Times New Roman" w:cs="Times New Roman"/>
              </w:rPr>
            </w:pPr>
            <w:r w:rsidRPr="00374F8B">
              <w:rPr>
                <w:rStyle w:val="fill"/>
                <w:rFonts w:ascii="Times New Roman" w:hAnsi="Times New Roman" w:cs="Times New Roman"/>
                <w:b w:val="0"/>
                <w:i w:val="0"/>
                <w:color w:val="auto"/>
              </w:rPr>
              <w:t>Всего</w:t>
            </w:r>
          </w:p>
        </w:tc>
        <w:tc>
          <w:tcPr>
            <w:tcW w:w="10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Fonts w:ascii="Times New Roman" w:hAnsi="Times New Roman" w:cs="Times New Roman"/>
              </w:rPr>
            </w:pPr>
            <w:r w:rsidRPr="00374F8B">
              <w:rPr>
                <w:rStyle w:val="fill"/>
                <w:rFonts w:ascii="Times New Roman" w:hAnsi="Times New Roman" w:cs="Times New Roman"/>
                <w:b w:val="0"/>
                <w:i w:val="0"/>
                <w:color w:val="auto"/>
              </w:rPr>
              <w:t xml:space="preserve">Перешли в </w:t>
            </w:r>
            <w:r w:rsidRPr="00374F8B">
              <w:rPr>
                <w:rFonts w:ascii="Times New Roman" w:hAnsi="Times New Roman" w:cs="Times New Roman"/>
                <w:bCs/>
                <w:iCs/>
              </w:rPr>
              <w:br/>
            </w:r>
            <w:r w:rsidRPr="00374F8B">
              <w:rPr>
                <w:rStyle w:val="fill"/>
                <w:rFonts w:ascii="Times New Roman" w:hAnsi="Times New Roman" w:cs="Times New Roman"/>
                <w:b w:val="0"/>
                <w:i w:val="0"/>
                <w:color w:val="auto"/>
              </w:rPr>
              <w:t xml:space="preserve">10-й класс </w:t>
            </w:r>
            <w:r w:rsidRPr="00374F8B">
              <w:rPr>
                <w:rFonts w:ascii="Times New Roman" w:hAnsi="Times New Roman" w:cs="Times New Roman"/>
                <w:bCs/>
                <w:iCs/>
              </w:rPr>
              <w:br/>
            </w:r>
            <w:r w:rsidRPr="00374F8B">
              <w:rPr>
                <w:rStyle w:val="fill"/>
                <w:rFonts w:ascii="Times New Roman" w:hAnsi="Times New Roman" w:cs="Times New Roman"/>
                <w:b w:val="0"/>
                <w:i w:val="0"/>
                <w:color w:val="auto"/>
              </w:rPr>
              <w:t>лицея</w:t>
            </w:r>
          </w:p>
        </w:tc>
        <w:tc>
          <w:tcPr>
            <w:tcW w:w="10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Fonts w:ascii="Times New Roman" w:hAnsi="Times New Roman" w:cs="Times New Roman"/>
              </w:rPr>
            </w:pPr>
            <w:r w:rsidRPr="00374F8B">
              <w:rPr>
                <w:rStyle w:val="fill"/>
                <w:rFonts w:ascii="Times New Roman" w:hAnsi="Times New Roman" w:cs="Times New Roman"/>
                <w:b w:val="0"/>
                <w:i w:val="0"/>
                <w:color w:val="auto"/>
              </w:rPr>
              <w:t xml:space="preserve">Перешли в </w:t>
            </w:r>
            <w:r w:rsidRPr="00374F8B">
              <w:rPr>
                <w:rFonts w:ascii="Times New Roman" w:hAnsi="Times New Roman" w:cs="Times New Roman"/>
                <w:bCs/>
                <w:iCs/>
              </w:rPr>
              <w:br/>
            </w:r>
            <w:r w:rsidRPr="00374F8B">
              <w:rPr>
                <w:rStyle w:val="fill"/>
                <w:rFonts w:ascii="Times New Roman" w:hAnsi="Times New Roman" w:cs="Times New Roman"/>
                <w:b w:val="0"/>
                <w:i w:val="0"/>
                <w:color w:val="auto"/>
              </w:rPr>
              <w:t xml:space="preserve">10-й класс </w:t>
            </w:r>
            <w:r w:rsidRPr="00374F8B">
              <w:rPr>
                <w:rFonts w:ascii="Times New Roman" w:hAnsi="Times New Roman" w:cs="Times New Roman"/>
                <w:bCs/>
                <w:iCs/>
              </w:rPr>
              <w:br/>
            </w:r>
            <w:r w:rsidRPr="00374F8B">
              <w:rPr>
                <w:rStyle w:val="fill"/>
                <w:rFonts w:ascii="Times New Roman" w:hAnsi="Times New Roman" w:cs="Times New Roman"/>
                <w:b w:val="0"/>
                <w:i w:val="0"/>
                <w:color w:val="auto"/>
              </w:rPr>
              <w:t>другой ОО</w:t>
            </w:r>
          </w:p>
        </w:tc>
        <w:tc>
          <w:tcPr>
            <w:tcW w:w="9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Fonts w:ascii="Times New Roman" w:hAnsi="Times New Roman" w:cs="Times New Roman"/>
              </w:rPr>
            </w:pPr>
            <w:r w:rsidRPr="00374F8B">
              <w:rPr>
                <w:rStyle w:val="fill"/>
                <w:rFonts w:ascii="Times New Roman" w:hAnsi="Times New Roman" w:cs="Times New Roman"/>
                <w:b w:val="0"/>
                <w:i w:val="0"/>
                <w:color w:val="auto"/>
              </w:rPr>
              <w:t>Пост</w:t>
            </w:r>
            <w:r w:rsidRPr="00374F8B">
              <w:rPr>
                <w:rStyle w:val="fill"/>
                <w:rFonts w:ascii="Times New Roman" w:hAnsi="Times New Roman" w:cs="Times New Roman"/>
                <w:b w:val="0"/>
                <w:i w:val="0"/>
                <w:color w:val="auto"/>
              </w:rPr>
              <w:t>у</w:t>
            </w:r>
            <w:r w:rsidRPr="00374F8B">
              <w:rPr>
                <w:rStyle w:val="fill"/>
                <w:rFonts w:ascii="Times New Roman" w:hAnsi="Times New Roman" w:cs="Times New Roman"/>
                <w:b w:val="0"/>
                <w:i w:val="0"/>
                <w:color w:val="auto"/>
              </w:rPr>
              <w:t xml:space="preserve">пили в </w:t>
            </w:r>
            <w:r w:rsidRPr="00374F8B">
              <w:rPr>
                <w:rFonts w:ascii="Times New Roman" w:hAnsi="Times New Roman" w:cs="Times New Roman"/>
                <w:bCs/>
                <w:iCs/>
              </w:rPr>
              <w:br/>
            </w:r>
            <w:r w:rsidRPr="00374F8B">
              <w:rPr>
                <w:rStyle w:val="fill"/>
                <w:rFonts w:ascii="Times New Roman" w:hAnsi="Times New Roman" w:cs="Times New Roman"/>
                <w:b w:val="0"/>
                <w:i w:val="0"/>
                <w:color w:val="auto"/>
              </w:rPr>
              <w:t>пр</w:t>
            </w:r>
            <w:r w:rsidRPr="00374F8B">
              <w:rPr>
                <w:rStyle w:val="fill"/>
                <w:rFonts w:ascii="Times New Roman" w:hAnsi="Times New Roman" w:cs="Times New Roman"/>
                <w:b w:val="0"/>
                <w:i w:val="0"/>
                <w:color w:val="auto"/>
              </w:rPr>
              <w:t>о</w:t>
            </w:r>
            <w:r w:rsidRPr="00374F8B">
              <w:rPr>
                <w:rStyle w:val="fill"/>
                <w:rFonts w:ascii="Times New Roman" w:hAnsi="Times New Roman" w:cs="Times New Roman"/>
                <w:b w:val="0"/>
                <w:i w:val="0"/>
                <w:color w:val="auto"/>
              </w:rPr>
              <w:t>фесс</w:t>
            </w:r>
            <w:r w:rsidRPr="00374F8B">
              <w:rPr>
                <w:rStyle w:val="fill"/>
                <w:rFonts w:ascii="Times New Roman" w:hAnsi="Times New Roman" w:cs="Times New Roman"/>
                <w:b w:val="0"/>
                <w:i w:val="0"/>
                <w:color w:val="auto"/>
              </w:rPr>
              <w:t>и</w:t>
            </w:r>
            <w:r w:rsidRPr="00374F8B">
              <w:rPr>
                <w:rStyle w:val="fill"/>
                <w:rFonts w:ascii="Times New Roman" w:hAnsi="Times New Roman" w:cs="Times New Roman"/>
                <w:b w:val="0"/>
                <w:i w:val="0"/>
                <w:color w:val="auto"/>
              </w:rPr>
              <w:t>онал</w:t>
            </w:r>
            <w:r w:rsidRPr="00374F8B">
              <w:rPr>
                <w:rStyle w:val="fill"/>
                <w:rFonts w:ascii="Times New Roman" w:hAnsi="Times New Roman" w:cs="Times New Roman"/>
                <w:b w:val="0"/>
                <w:i w:val="0"/>
                <w:color w:val="auto"/>
              </w:rPr>
              <w:t>ь</w:t>
            </w:r>
            <w:r w:rsidRPr="00374F8B">
              <w:rPr>
                <w:rStyle w:val="fill"/>
                <w:rFonts w:ascii="Times New Roman" w:hAnsi="Times New Roman" w:cs="Times New Roman"/>
                <w:b w:val="0"/>
                <w:i w:val="0"/>
                <w:color w:val="auto"/>
              </w:rPr>
              <w:t xml:space="preserve">ную </w:t>
            </w:r>
            <w:r w:rsidRPr="00374F8B">
              <w:rPr>
                <w:rFonts w:ascii="Times New Roman" w:hAnsi="Times New Roman" w:cs="Times New Roman"/>
                <w:bCs/>
                <w:iCs/>
              </w:rPr>
              <w:br/>
            </w:r>
            <w:r w:rsidRPr="00374F8B">
              <w:rPr>
                <w:rStyle w:val="fill"/>
                <w:rFonts w:ascii="Times New Roman" w:hAnsi="Times New Roman" w:cs="Times New Roman"/>
                <w:b w:val="0"/>
                <w:i w:val="0"/>
                <w:color w:val="auto"/>
              </w:rPr>
              <w:t>ОО</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Fonts w:ascii="Times New Roman" w:hAnsi="Times New Roman" w:cs="Times New Roman"/>
              </w:rPr>
            </w:pPr>
            <w:r w:rsidRPr="00374F8B">
              <w:rPr>
                <w:rStyle w:val="fill"/>
                <w:rFonts w:ascii="Times New Roman" w:hAnsi="Times New Roman" w:cs="Times New Roman"/>
                <w:b w:val="0"/>
                <w:i w:val="0"/>
                <w:color w:val="auto"/>
              </w:rPr>
              <w:t>Всего</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Fonts w:ascii="Times New Roman" w:hAnsi="Times New Roman" w:cs="Times New Roman"/>
              </w:rPr>
            </w:pPr>
            <w:r w:rsidRPr="00374F8B">
              <w:rPr>
                <w:rStyle w:val="fill"/>
                <w:rFonts w:ascii="Times New Roman" w:hAnsi="Times New Roman" w:cs="Times New Roman"/>
                <w:b w:val="0"/>
                <w:i w:val="0"/>
                <w:color w:val="auto"/>
              </w:rPr>
              <w:t>П</w:t>
            </w:r>
            <w:r w:rsidRPr="00374F8B">
              <w:rPr>
                <w:rStyle w:val="fill"/>
                <w:rFonts w:ascii="Times New Roman" w:hAnsi="Times New Roman" w:cs="Times New Roman"/>
                <w:b w:val="0"/>
                <w:i w:val="0"/>
                <w:color w:val="auto"/>
              </w:rPr>
              <w:t>о</w:t>
            </w:r>
            <w:r w:rsidRPr="00374F8B">
              <w:rPr>
                <w:rStyle w:val="fill"/>
                <w:rFonts w:ascii="Times New Roman" w:hAnsi="Times New Roman" w:cs="Times New Roman"/>
                <w:b w:val="0"/>
                <w:i w:val="0"/>
                <w:color w:val="auto"/>
              </w:rPr>
              <w:t>ст</w:t>
            </w:r>
            <w:r w:rsidRPr="00374F8B">
              <w:rPr>
                <w:rStyle w:val="fill"/>
                <w:rFonts w:ascii="Times New Roman" w:hAnsi="Times New Roman" w:cs="Times New Roman"/>
                <w:b w:val="0"/>
                <w:i w:val="0"/>
                <w:color w:val="auto"/>
              </w:rPr>
              <w:t>у</w:t>
            </w:r>
            <w:r w:rsidRPr="00374F8B">
              <w:rPr>
                <w:rStyle w:val="fill"/>
                <w:rFonts w:ascii="Times New Roman" w:hAnsi="Times New Roman" w:cs="Times New Roman"/>
                <w:b w:val="0"/>
                <w:i w:val="0"/>
                <w:color w:val="auto"/>
              </w:rPr>
              <w:t xml:space="preserve">пили </w:t>
            </w:r>
            <w:r w:rsidRPr="00374F8B">
              <w:rPr>
                <w:rFonts w:ascii="Times New Roman" w:hAnsi="Times New Roman" w:cs="Times New Roman"/>
                <w:bCs/>
                <w:iCs/>
              </w:rPr>
              <w:br/>
            </w:r>
            <w:r w:rsidRPr="00374F8B">
              <w:rPr>
                <w:rStyle w:val="fill"/>
                <w:rFonts w:ascii="Times New Roman" w:hAnsi="Times New Roman" w:cs="Times New Roman"/>
                <w:b w:val="0"/>
                <w:i w:val="0"/>
                <w:color w:val="auto"/>
              </w:rPr>
              <w:t>в в</w:t>
            </w:r>
            <w:r w:rsidRPr="00374F8B">
              <w:rPr>
                <w:rStyle w:val="fill"/>
                <w:rFonts w:ascii="Times New Roman" w:hAnsi="Times New Roman" w:cs="Times New Roman"/>
                <w:b w:val="0"/>
                <w:i w:val="0"/>
                <w:color w:val="auto"/>
              </w:rPr>
              <w:t>у</w:t>
            </w:r>
            <w:r w:rsidRPr="00374F8B">
              <w:rPr>
                <w:rStyle w:val="fill"/>
                <w:rFonts w:ascii="Times New Roman" w:hAnsi="Times New Roman" w:cs="Times New Roman"/>
                <w:b w:val="0"/>
                <w:i w:val="0"/>
                <w:color w:val="auto"/>
              </w:rPr>
              <w:t>зы</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Fonts w:ascii="Times New Roman" w:hAnsi="Times New Roman" w:cs="Times New Roman"/>
              </w:rPr>
            </w:pPr>
            <w:r w:rsidRPr="00374F8B">
              <w:rPr>
                <w:rStyle w:val="fill"/>
                <w:rFonts w:ascii="Times New Roman" w:hAnsi="Times New Roman" w:cs="Times New Roman"/>
                <w:b w:val="0"/>
                <w:i w:val="0"/>
                <w:color w:val="auto"/>
              </w:rPr>
              <w:t>Поступ</w:t>
            </w:r>
            <w:r w:rsidRPr="00374F8B">
              <w:rPr>
                <w:rStyle w:val="fill"/>
                <w:rFonts w:ascii="Times New Roman" w:hAnsi="Times New Roman" w:cs="Times New Roman"/>
                <w:b w:val="0"/>
                <w:i w:val="0"/>
                <w:color w:val="auto"/>
              </w:rPr>
              <w:t>и</w:t>
            </w:r>
            <w:r w:rsidRPr="00374F8B">
              <w:rPr>
                <w:rStyle w:val="fill"/>
                <w:rFonts w:ascii="Times New Roman" w:hAnsi="Times New Roman" w:cs="Times New Roman"/>
                <w:b w:val="0"/>
                <w:i w:val="0"/>
                <w:color w:val="auto"/>
              </w:rPr>
              <w:t xml:space="preserve">ли в </w:t>
            </w:r>
            <w:r w:rsidRPr="00374F8B">
              <w:rPr>
                <w:rFonts w:ascii="Times New Roman" w:hAnsi="Times New Roman" w:cs="Times New Roman"/>
                <w:bCs/>
                <w:iCs/>
              </w:rPr>
              <w:br/>
            </w:r>
            <w:r w:rsidRPr="00374F8B">
              <w:rPr>
                <w:rStyle w:val="fill"/>
                <w:rFonts w:ascii="Times New Roman" w:hAnsi="Times New Roman" w:cs="Times New Roman"/>
                <w:b w:val="0"/>
                <w:i w:val="0"/>
                <w:color w:val="auto"/>
              </w:rPr>
              <w:t>профе</w:t>
            </w:r>
            <w:r w:rsidRPr="00374F8B">
              <w:rPr>
                <w:rStyle w:val="fill"/>
                <w:rFonts w:ascii="Times New Roman" w:hAnsi="Times New Roman" w:cs="Times New Roman"/>
                <w:b w:val="0"/>
                <w:i w:val="0"/>
                <w:color w:val="auto"/>
              </w:rPr>
              <w:t>с</w:t>
            </w:r>
            <w:r w:rsidRPr="00374F8B">
              <w:rPr>
                <w:rStyle w:val="fill"/>
                <w:rFonts w:ascii="Times New Roman" w:hAnsi="Times New Roman" w:cs="Times New Roman"/>
                <w:b w:val="0"/>
                <w:i w:val="0"/>
                <w:color w:val="auto"/>
              </w:rPr>
              <w:t>сионал</w:t>
            </w:r>
            <w:r w:rsidRPr="00374F8B">
              <w:rPr>
                <w:rStyle w:val="fill"/>
                <w:rFonts w:ascii="Times New Roman" w:hAnsi="Times New Roman" w:cs="Times New Roman"/>
                <w:b w:val="0"/>
                <w:i w:val="0"/>
                <w:color w:val="auto"/>
              </w:rPr>
              <w:t>ь</w:t>
            </w:r>
            <w:r w:rsidRPr="00374F8B">
              <w:rPr>
                <w:rStyle w:val="fill"/>
                <w:rFonts w:ascii="Times New Roman" w:hAnsi="Times New Roman" w:cs="Times New Roman"/>
                <w:b w:val="0"/>
                <w:i w:val="0"/>
                <w:color w:val="auto"/>
              </w:rPr>
              <w:t xml:space="preserve">ную </w:t>
            </w:r>
            <w:r w:rsidRPr="00374F8B">
              <w:rPr>
                <w:rFonts w:ascii="Times New Roman" w:hAnsi="Times New Roman" w:cs="Times New Roman"/>
                <w:bCs/>
                <w:iCs/>
              </w:rPr>
              <w:br/>
            </w:r>
            <w:r w:rsidRPr="00374F8B">
              <w:rPr>
                <w:rStyle w:val="fill"/>
                <w:rFonts w:ascii="Times New Roman" w:hAnsi="Times New Roman" w:cs="Times New Roman"/>
                <w:b w:val="0"/>
                <w:i w:val="0"/>
                <w:color w:val="auto"/>
              </w:rPr>
              <w:t>ОО</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Fonts w:ascii="Times New Roman" w:hAnsi="Times New Roman" w:cs="Times New Roman"/>
              </w:rPr>
            </w:pPr>
            <w:r w:rsidRPr="00374F8B">
              <w:rPr>
                <w:rStyle w:val="fill"/>
                <w:rFonts w:ascii="Times New Roman" w:hAnsi="Times New Roman" w:cs="Times New Roman"/>
                <w:b w:val="0"/>
                <w:i w:val="0"/>
                <w:color w:val="auto"/>
              </w:rPr>
              <w:t>Устро</w:t>
            </w:r>
            <w:r w:rsidRPr="00374F8B">
              <w:rPr>
                <w:rStyle w:val="fill"/>
                <w:rFonts w:ascii="Times New Roman" w:hAnsi="Times New Roman" w:cs="Times New Roman"/>
                <w:b w:val="0"/>
                <w:i w:val="0"/>
                <w:color w:val="auto"/>
              </w:rPr>
              <w:t>и</w:t>
            </w:r>
            <w:r w:rsidRPr="00374F8B">
              <w:rPr>
                <w:rStyle w:val="fill"/>
                <w:rFonts w:ascii="Times New Roman" w:hAnsi="Times New Roman" w:cs="Times New Roman"/>
                <w:b w:val="0"/>
                <w:i w:val="0"/>
                <w:color w:val="auto"/>
              </w:rPr>
              <w:t xml:space="preserve">лись </w:t>
            </w:r>
            <w:r w:rsidRPr="00374F8B">
              <w:rPr>
                <w:rFonts w:ascii="Times New Roman" w:hAnsi="Times New Roman" w:cs="Times New Roman"/>
                <w:bCs/>
                <w:iCs/>
              </w:rPr>
              <w:br/>
            </w:r>
            <w:r w:rsidRPr="00374F8B">
              <w:rPr>
                <w:rStyle w:val="fill"/>
                <w:rFonts w:ascii="Times New Roman" w:hAnsi="Times New Roman" w:cs="Times New Roman"/>
                <w:b w:val="0"/>
                <w:i w:val="0"/>
                <w:color w:val="auto"/>
              </w:rPr>
              <w:t>на раб</w:t>
            </w:r>
            <w:r w:rsidRPr="00374F8B">
              <w:rPr>
                <w:rStyle w:val="fill"/>
                <w:rFonts w:ascii="Times New Roman" w:hAnsi="Times New Roman" w:cs="Times New Roman"/>
                <w:b w:val="0"/>
                <w:i w:val="0"/>
                <w:color w:val="auto"/>
              </w:rPr>
              <w:t>о</w:t>
            </w:r>
            <w:r w:rsidRPr="00374F8B">
              <w:rPr>
                <w:rStyle w:val="fill"/>
                <w:rFonts w:ascii="Times New Roman" w:hAnsi="Times New Roman" w:cs="Times New Roman"/>
                <w:b w:val="0"/>
                <w:i w:val="0"/>
                <w:color w:val="auto"/>
              </w:rPr>
              <w:t>ту</w:t>
            </w:r>
          </w:p>
        </w:tc>
        <w:tc>
          <w:tcPr>
            <w:tcW w:w="13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Fonts w:ascii="Times New Roman" w:hAnsi="Times New Roman" w:cs="Times New Roman"/>
              </w:rPr>
            </w:pPr>
            <w:r w:rsidRPr="00374F8B">
              <w:rPr>
                <w:rStyle w:val="fill"/>
                <w:rFonts w:ascii="Times New Roman" w:hAnsi="Times New Roman" w:cs="Times New Roman"/>
                <w:b w:val="0"/>
                <w:i w:val="0"/>
                <w:color w:val="auto"/>
              </w:rPr>
              <w:t xml:space="preserve">Пошли на </w:t>
            </w:r>
            <w:r w:rsidRPr="00374F8B">
              <w:rPr>
                <w:rFonts w:ascii="Times New Roman" w:hAnsi="Times New Roman" w:cs="Times New Roman"/>
                <w:bCs/>
                <w:iCs/>
              </w:rPr>
              <w:br/>
            </w:r>
            <w:r w:rsidRPr="00374F8B">
              <w:rPr>
                <w:rStyle w:val="fill"/>
                <w:rFonts w:ascii="Times New Roman" w:hAnsi="Times New Roman" w:cs="Times New Roman"/>
                <w:b w:val="0"/>
                <w:i w:val="0"/>
                <w:color w:val="auto"/>
              </w:rPr>
              <w:t xml:space="preserve">срочную </w:t>
            </w:r>
            <w:r w:rsidRPr="00374F8B">
              <w:rPr>
                <w:rFonts w:ascii="Times New Roman" w:hAnsi="Times New Roman" w:cs="Times New Roman"/>
                <w:bCs/>
                <w:iCs/>
              </w:rPr>
              <w:br/>
            </w:r>
            <w:r w:rsidRPr="00374F8B">
              <w:rPr>
                <w:rStyle w:val="fill"/>
                <w:rFonts w:ascii="Times New Roman" w:hAnsi="Times New Roman" w:cs="Times New Roman"/>
                <w:b w:val="0"/>
                <w:i w:val="0"/>
                <w:color w:val="auto"/>
              </w:rPr>
              <w:t xml:space="preserve">службу по </w:t>
            </w:r>
            <w:r w:rsidRPr="00374F8B">
              <w:rPr>
                <w:rFonts w:ascii="Times New Roman" w:hAnsi="Times New Roman" w:cs="Times New Roman"/>
                <w:bCs/>
                <w:iCs/>
              </w:rPr>
              <w:br/>
            </w:r>
            <w:r w:rsidRPr="00374F8B">
              <w:rPr>
                <w:rStyle w:val="fill"/>
                <w:rFonts w:ascii="Times New Roman" w:hAnsi="Times New Roman" w:cs="Times New Roman"/>
                <w:b w:val="0"/>
                <w:i w:val="0"/>
                <w:color w:val="auto"/>
              </w:rPr>
              <w:t>призыву</w:t>
            </w:r>
          </w:p>
        </w:tc>
      </w:tr>
      <w:tr w:rsidR="00CD3E5B" w:rsidRPr="00374F8B" w:rsidTr="00036EA9">
        <w:tc>
          <w:tcPr>
            <w:tcW w:w="9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Fonts w:ascii="Times New Roman" w:hAnsi="Times New Roman" w:cs="Times New Roman"/>
                <w:b/>
                <w:i/>
              </w:rPr>
            </w:pPr>
            <w:r w:rsidRPr="00374F8B">
              <w:rPr>
                <w:rStyle w:val="fill"/>
                <w:rFonts w:ascii="Times New Roman" w:hAnsi="Times New Roman" w:cs="Times New Roman"/>
                <w:b w:val="0"/>
                <w:i w:val="0"/>
                <w:color w:val="auto"/>
              </w:rPr>
              <w:t>2017</w:t>
            </w:r>
          </w:p>
        </w:tc>
        <w:tc>
          <w:tcPr>
            <w:tcW w:w="71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Fonts w:ascii="Times New Roman" w:hAnsi="Times New Roman" w:cs="Times New Roman"/>
                <w:b/>
                <w:i/>
              </w:rPr>
            </w:pPr>
            <w:r w:rsidRPr="00374F8B">
              <w:rPr>
                <w:rStyle w:val="fill"/>
                <w:rFonts w:ascii="Times New Roman" w:hAnsi="Times New Roman" w:cs="Times New Roman"/>
                <w:b w:val="0"/>
                <w:i w:val="0"/>
                <w:color w:val="auto"/>
              </w:rPr>
              <w:t>66</w:t>
            </w:r>
          </w:p>
        </w:tc>
        <w:tc>
          <w:tcPr>
            <w:tcW w:w="10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Fonts w:ascii="Times New Roman" w:hAnsi="Times New Roman" w:cs="Times New Roman"/>
                <w:b/>
                <w:i/>
              </w:rPr>
            </w:pPr>
            <w:r w:rsidRPr="00374F8B">
              <w:rPr>
                <w:rStyle w:val="fill"/>
                <w:rFonts w:ascii="Times New Roman" w:hAnsi="Times New Roman" w:cs="Times New Roman"/>
                <w:b w:val="0"/>
                <w:i w:val="0"/>
                <w:color w:val="auto"/>
              </w:rPr>
              <w:t>41</w:t>
            </w:r>
          </w:p>
        </w:tc>
        <w:tc>
          <w:tcPr>
            <w:tcW w:w="10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Fonts w:ascii="Times New Roman" w:hAnsi="Times New Roman" w:cs="Times New Roman"/>
                <w:b/>
                <w:i/>
              </w:rPr>
            </w:pPr>
            <w:r w:rsidRPr="00374F8B">
              <w:rPr>
                <w:rStyle w:val="fill"/>
                <w:rFonts w:ascii="Times New Roman" w:hAnsi="Times New Roman" w:cs="Times New Roman"/>
                <w:b w:val="0"/>
                <w:i w:val="0"/>
                <w:color w:val="auto"/>
              </w:rPr>
              <w:t>7</w:t>
            </w:r>
          </w:p>
        </w:tc>
        <w:tc>
          <w:tcPr>
            <w:tcW w:w="9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Fonts w:ascii="Times New Roman" w:hAnsi="Times New Roman" w:cs="Times New Roman"/>
                <w:b/>
                <w:i/>
              </w:rPr>
            </w:pPr>
            <w:r w:rsidRPr="00374F8B">
              <w:rPr>
                <w:rStyle w:val="fill"/>
                <w:rFonts w:ascii="Times New Roman" w:hAnsi="Times New Roman" w:cs="Times New Roman"/>
                <w:b w:val="0"/>
                <w:i w:val="0"/>
                <w:color w:val="auto"/>
              </w:rPr>
              <w:t>18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Fonts w:ascii="Times New Roman" w:hAnsi="Times New Roman" w:cs="Times New Roman"/>
                <w:b/>
                <w:i/>
              </w:rPr>
            </w:pPr>
            <w:r w:rsidRPr="00374F8B">
              <w:rPr>
                <w:rStyle w:val="fill"/>
                <w:rFonts w:ascii="Times New Roman" w:hAnsi="Times New Roman" w:cs="Times New Roman"/>
                <w:b w:val="0"/>
                <w:i w:val="0"/>
                <w:color w:val="auto"/>
              </w:rPr>
              <w:t>25</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Fonts w:ascii="Times New Roman" w:hAnsi="Times New Roman" w:cs="Times New Roman"/>
                <w:b/>
                <w:i/>
              </w:rPr>
            </w:pPr>
            <w:r w:rsidRPr="00374F8B">
              <w:rPr>
                <w:rStyle w:val="fill"/>
                <w:rFonts w:ascii="Times New Roman" w:hAnsi="Times New Roman" w:cs="Times New Roman"/>
                <w:b w:val="0"/>
                <w:i w:val="0"/>
                <w:color w:val="auto"/>
              </w:rPr>
              <w:t>24</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Fonts w:ascii="Times New Roman" w:hAnsi="Times New Roman" w:cs="Times New Roman"/>
                <w:b/>
                <w:i/>
              </w:rPr>
            </w:pPr>
            <w:r w:rsidRPr="00374F8B">
              <w:rPr>
                <w:rStyle w:val="fill"/>
                <w:rFonts w:ascii="Times New Roman" w:hAnsi="Times New Roman" w:cs="Times New Roman"/>
                <w:b w:val="0"/>
                <w:i w:val="0"/>
                <w:color w:val="auto"/>
              </w:rPr>
              <w:t>1</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Fonts w:ascii="Times New Roman" w:hAnsi="Times New Roman" w:cs="Times New Roman"/>
                <w:b/>
                <w:i/>
              </w:rPr>
            </w:pPr>
            <w:r w:rsidRPr="00374F8B">
              <w:rPr>
                <w:rStyle w:val="fill"/>
                <w:rFonts w:ascii="Times New Roman" w:hAnsi="Times New Roman" w:cs="Times New Roman"/>
                <w:b w:val="0"/>
                <w:i w:val="0"/>
                <w:color w:val="auto"/>
              </w:rPr>
              <w:t>0</w:t>
            </w:r>
          </w:p>
        </w:tc>
        <w:tc>
          <w:tcPr>
            <w:tcW w:w="13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Fonts w:ascii="Times New Roman" w:hAnsi="Times New Roman" w:cs="Times New Roman"/>
                <w:b/>
                <w:i/>
              </w:rPr>
            </w:pPr>
            <w:r w:rsidRPr="00374F8B">
              <w:rPr>
                <w:rStyle w:val="fill"/>
                <w:rFonts w:ascii="Times New Roman" w:hAnsi="Times New Roman" w:cs="Times New Roman"/>
                <w:b w:val="0"/>
                <w:i w:val="0"/>
                <w:color w:val="auto"/>
              </w:rPr>
              <w:t>0</w:t>
            </w:r>
          </w:p>
        </w:tc>
      </w:tr>
      <w:tr w:rsidR="00CD3E5B" w:rsidRPr="00374F8B" w:rsidTr="00036EA9">
        <w:tc>
          <w:tcPr>
            <w:tcW w:w="9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Fonts w:ascii="Times New Roman" w:hAnsi="Times New Roman" w:cs="Times New Roman"/>
                <w:b/>
                <w:i/>
              </w:rPr>
            </w:pPr>
            <w:r w:rsidRPr="00374F8B">
              <w:rPr>
                <w:rStyle w:val="fill"/>
                <w:rFonts w:ascii="Times New Roman" w:hAnsi="Times New Roman" w:cs="Times New Roman"/>
                <w:b w:val="0"/>
                <w:i w:val="0"/>
                <w:color w:val="auto"/>
              </w:rPr>
              <w:t>2018</w:t>
            </w:r>
          </w:p>
        </w:tc>
        <w:tc>
          <w:tcPr>
            <w:tcW w:w="71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Fonts w:ascii="Times New Roman" w:hAnsi="Times New Roman" w:cs="Times New Roman"/>
                <w:b/>
                <w:i/>
              </w:rPr>
            </w:pPr>
            <w:r w:rsidRPr="00374F8B">
              <w:rPr>
                <w:rStyle w:val="fill"/>
                <w:rFonts w:ascii="Times New Roman" w:hAnsi="Times New Roman" w:cs="Times New Roman"/>
                <w:b w:val="0"/>
                <w:i w:val="0"/>
                <w:color w:val="auto"/>
              </w:rPr>
              <w:t>69</w:t>
            </w:r>
          </w:p>
        </w:tc>
        <w:tc>
          <w:tcPr>
            <w:tcW w:w="10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Fonts w:ascii="Times New Roman" w:hAnsi="Times New Roman" w:cs="Times New Roman"/>
                <w:b/>
                <w:i/>
              </w:rPr>
            </w:pPr>
            <w:r w:rsidRPr="00374F8B">
              <w:rPr>
                <w:rStyle w:val="fill"/>
                <w:rFonts w:ascii="Times New Roman" w:hAnsi="Times New Roman" w:cs="Times New Roman"/>
                <w:b w:val="0"/>
                <w:i w:val="0"/>
                <w:color w:val="auto"/>
              </w:rPr>
              <w:t>53</w:t>
            </w:r>
          </w:p>
        </w:tc>
        <w:tc>
          <w:tcPr>
            <w:tcW w:w="10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Fonts w:ascii="Times New Roman" w:hAnsi="Times New Roman" w:cs="Times New Roman"/>
                <w:b/>
                <w:i/>
              </w:rPr>
            </w:pPr>
            <w:r w:rsidRPr="00374F8B">
              <w:rPr>
                <w:rStyle w:val="fill"/>
                <w:rFonts w:ascii="Times New Roman" w:hAnsi="Times New Roman" w:cs="Times New Roman"/>
                <w:b w:val="0"/>
                <w:i w:val="0"/>
                <w:color w:val="auto"/>
              </w:rPr>
              <w:t>4</w:t>
            </w:r>
          </w:p>
        </w:tc>
        <w:tc>
          <w:tcPr>
            <w:tcW w:w="9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Fonts w:ascii="Times New Roman" w:hAnsi="Times New Roman" w:cs="Times New Roman"/>
                <w:b/>
                <w:i/>
              </w:rPr>
            </w:pPr>
            <w:r w:rsidRPr="00374F8B">
              <w:rPr>
                <w:rStyle w:val="fill"/>
                <w:rFonts w:ascii="Times New Roman" w:hAnsi="Times New Roman" w:cs="Times New Roman"/>
                <w:b w:val="0"/>
                <w:i w:val="0"/>
                <w:color w:val="auto"/>
              </w:rPr>
              <w:t>9</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Fonts w:ascii="Times New Roman" w:hAnsi="Times New Roman" w:cs="Times New Roman"/>
                <w:b/>
                <w:i/>
              </w:rPr>
            </w:pPr>
            <w:r w:rsidRPr="00374F8B">
              <w:rPr>
                <w:rStyle w:val="fill"/>
                <w:rFonts w:ascii="Times New Roman" w:hAnsi="Times New Roman" w:cs="Times New Roman"/>
                <w:b w:val="0"/>
                <w:i w:val="0"/>
                <w:color w:val="auto"/>
              </w:rPr>
              <w:t>24</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Fonts w:ascii="Times New Roman" w:hAnsi="Times New Roman" w:cs="Times New Roman"/>
                <w:b/>
                <w:i/>
              </w:rPr>
            </w:pPr>
            <w:r w:rsidRPr="00374F8B">
              <w:rPr>
                <w:rStyle w:val="fill"/>
                <w:rFonts w:ascii="Times New Roman" w:hAnsi="Times New Roman" w:cs="Times New Roman"/>
                <w:b w:val="0"/>
                <w:i w:val="0"/>
                <w:color w:val="auto"/>
              </w:rPr>
              <w:t>19</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Fonts w:ascii="Times New Roman" w:hAnsi="Times New Roman" w:cs="Times New Roman"/>
                <w:b/>
                <w:i/>
              </w:rPr>
            </w:pPr>
            <w:r w:rsidRPr="00374F8B">
              <w:rPr>
                <w:rStyle w:val="fill"/>
                <w:rFonts w:ascii="Times New Roman" w:hAnsi="Times New Roman" w:cs="Times New Roman"/>
                <w:b w:val="0"/>
                <w:i w:val="0"/>
                <w:color w:val="auto"/>
              </w:rPr>
              <w:t>2</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Fonts w:ascii="Times New Roman" w:hAnsi="Times New Roman" w:cs="Times New Roman"/>
                <w:b/>
                <w:i/>
              </w:rPr>
            </w:pPr>
            <w:r w:rsidRPr="00374F8B">
              <w:rPr>
                <w:rStyle w:val="fill"/>
                <w:rFonts w:ascii="Times New Roman" w:hAnsi="Times New Roman" w:cs="Times New Roman"/>
                <w:b w:val="0"/>
                <w:i w:val="0"/>
                <w:color w:val="auto"/>
              </w:rPr>
              <w:t>2</w:t>
            </w:r>
          </w:p>
        </w:tc>
        <w:tc>
          <w:tcPr>
            <w:tcW w:w="13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Fonts w:ascii="Times New Roman" w:hAnsi="Times New Roman" w:cs="Times New Roman"/>
                <w:b/>
                <w:i/>
              </w:rPr>
            </w:pPr>
            <w:r w:rsidRPr="00374F8B">
              <w:rPr>
                <w:rStyle w:val="fill"/>
                <w:rFonts w:ascii="Times New Roman" w:hAnsi="Times New Roman" w:cs="Times New Roman"/>
                <w:b w:val="0"/>
                <w:i w:val="0"/>
                <w:color w:val="auto"/>
              </w:rPr>
              <w:t>1</w:t>
            </w:r>
          </w:p>
        </w:tc>
      </w:tr>
      <w:tr w:rsidR="00CD3E5B" w:rsidRPr="00374F8B" w:rsidTr="00036EA9">
        <w:tc>
          <w:tcPr>
            <w:tcW w:w="9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2019</w:t>
            </w:r>
          </w:p>
        </w:tc>
        <w:tc>
          <w:tcPr>
            <w:tcW w:w="71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70</w:t>
            </w:r>
          </w:p>
        </w:tc>
        <w:tc>
          <w:tcPr>
            <w:tcW w:w="10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23</w:t>
            </w:r>
          </w:p>
        </w:tc>
        <w:tc>
          <w:tcPr>
            <w:tcW w:w="10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Style w:val="fill"/>
                <w:rFonts w:ascii="Times New Roman" w:hAnsi="Times New Roman" w:cs="Times New Roman"/>
                <w:b w:val="0"/>
                <w:i w:val="0"/>
                <w:color w:val="auto"/>
                <w:lang w:val="en-US"/>
              </w:rPr>
            </w:pPr>
            <w:r w:rsidRPr="00374F8B">
              <w:rPr>
                <w:rStyle w:val="fill"/>
                <w:rFonts w:ascii="Times New Roman" w:hAnsi="Times New Roman" w:cs="Times New Roman"/>
                <w:b w:val="0"/>
                <w:i w:val="0"/>
                <w:color w:val="auto"/>
              </w:rPr>
              <w:t>22</w:t>
            </w:r>
          </w:p>
        </w:tc>
        <w:tc>
          <w:tcPr>
            <w:tcW w:w="9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25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Style w:val="fill"/>
                <w:rFonts w:ascii="Times New Roman" w:hAnsi="Times New Roman" w:cs="Times New Roman"/>
                <w:b w:val="0"/>
                <w:i w:val="0"/>
                <w:color w:val="auto"/>
                <w:lang w:val="en-US"/>
              </w:rPr>
            </w:pPr>
            <w:r w:rsidRPr="00374F8B">
              <w:rPr>
                <w:rStyle w:val="fill"/>
                <w:rFonts w:ascii="Times New Roman" w:hAnsi="Times New Roman" w:cs="Times New Roman"/>
                <w:b w:val="0"/>
                <w:i w:val="0"/>
                <w:color w:val="auto"/>
                <w:lang w:val="en-US"/>
              </w:rPr>
              <w:t>46</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38</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Style w:val="fill"/>
                <w:rFonts w:ascii="Times New Roman" w:hAnsi="Times New Roman" w:cs="Times New Roman"/>
                <w:b w:val="0"/>
                <w:i w:val="0"/>
                <w:color w:val="auto"/>
                <w:lang w:val="en-US"/>
              </w:rPr>
            </w:pPr>
            <w:r w:rsidRPr="00374F8B">
              <w:rPr>
                <w:rStyle w:val="fill"/>
                <w:rFonts w:ascii="Times New Roman" w:hAnsi="Times New Roman" w:cs="Times New Roman"/>
                <w:b w:val="0"/>
                <w:i w:val="0"/>
                <w:color w:val="auto"/>
                <w:lang w:val="en-US"/>
              </w:rPr>
              <w:t>7</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1</w:t>
            </w:r>
          </w:p>
        </w:tc>
        <w:tc>
          <w:tcPr>
            <w:tcW w:w="13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D3E5B" w:rsidRPr="00374F8B" w:rsidRDefault="00CD3E5B" w:rsidP="00036EA9">
            <w:pPr>
              <w:jc w:val="center"/>
              <w:rPr>
                <w:rStyle w:val="fill"/>
                <w:rFonts w:ascii="Times New Roman" w:hAnsi="Times New Roman" w:cs="Times New Roman"/>
                <w:b w:val="0"/>
                <w:i w:val="0"/>
                <w:color w:val="auto"/>
                <w:lang w:val="en-US"/>
              </w:rPr>
            </w:pPr>
            <w:r w:rsidRPr="00374F8B">
              <w:rPr>
                <w:rStyle w:val="fill"/>
                <w:rFonts w:ascii="Times New Roman" w:hAnsi="Times New Roman" w:cs="Times New Roman"/>
                <w:b w:val="0"/>
                <w:i w:val="0"/>
                <w:color w:val="auto"/>
                <w:lang w:val="en-US"/>
              </w:rPr>
              <w:t>0</w:t>
            </w:r>
          </w:p>
        </w:tc>
      </w:tr>
      <w:tr w:rsidR="00CD3E5B" w:rsidRPr="00374F8B" w:rsidTr="00036EA9">
        <w:tc>
          <w:tcPr>
            <w:tcW w:w="9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2020</w:t>
            </w:r>
          </w:p>
        </w:tc>
        <w:tc>
          <w:tcPr>
            <w:tcW w:w="71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81</w:t>
            </w:r>
          </w:p>
        </w:tc>
        <w:tc>
          <w:tcPr>
            <w:tcW w:w="10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46</w:t>
            </w:r>
          </w:p>
        </w:tc>
        <w:tc>
          <w:tcPr>
            <w:tcW w:w="10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10</w:t>
            </w:r>
          </w:p>
        </w:tc>
        <w:tc>
          <w:tcPr>
            <w:tcW w:w="9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24</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54</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51</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2</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1</w:t>
            </w:r>
          </w:p>
        </w:tc>
        <w:tc>
          <w:tcPr>
            <w:tcW w:w="13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0</w:t>
            </w:r>
          </w:p>
        </w:tc>
      </w:tr>
      <w:tr w:rsidR="00CD3E5B" w:rsidRPr="00374F8B" w:rsidTr="00036EA9">
        <w:tc>
          <w:tcPr>
            <w:tcW w:w="9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2021</w:t>
            </w:r>
          </w:p>
        </w:tc>
        <w:tc>
          <w:tcPr>
            <w:tcW w:w="71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89</w:t>
            </w:r>
          </w:p>
        </w:tc>
        <w:tc>
          <w:tcPr>
            <w:tcW w:w="10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52</w:t>
            </w:r>
          </w:p>
        </w:tc>
        <w:tc>
          <w:tcPr>
            <w:tcW w:w="10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9</w:t>
            </w:r>
          </w:p>
        </w:tc>
        <w:tc>
          <w:tcPr>
            <w:tcW w:w="9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28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23</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22</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1</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0</w:t>
            </w:r>
          </w:p>
        </w:tc>
        <w:tc>
          <w:tcPr>
            <w:tcW w:w="13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0</w:t>
            </w:r>
          </w:p>
        </w:tc>
      </w:tr>
      <w:tr w:rsidR="00CD3E5B" w:rsidRPr="00374F8B" w:rsidTr="00036EA9">
        <w:tc>
          <w:tcPr>
            <w:tcW w:w="9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2022</w:t>
            </w:r>
          </w:p>
        </w:tc>
        <w:tc>
          <w:tcPr>
            <w:tcW w:w="71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77</w:t>
            </w:r>
          </w:p>
        </w:tc>
        <w:tc>
          <w:tcPr>
            <w:tcW w:w="10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36</w:t>
            </w:r>
          </w:p>
        </w:tc>
        <w:tc>
          <w:tcPr>
            <w:tcW w:w="10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16</w:t>
            </w:r>
          </w:p>
        </w:tc>
        <w:tc>
          <w:tcPr>
            <w:tcW w:w="9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24</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44</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36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6</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2</w:t>
            </w:r>
          </w:p>
        </w:tc>
        <w:tc>
          <w:tcPr>
            <w:tcW w:w="13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0</w:t>
            </w:r>
          </w:p>
        </w:tc>
      </w:tr>
      <w:tr w:rsidR="00CD3E5B" w:rsidRPr="005935A5" w:rsidTr="00036EA9">
        <w:tc>
          <w:tcPr>
            <w:tcW w:w="9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2023</w:t>
            </w:r>
          </w:p>
        </w:tc>
        <w:tc>
          <w:tcPr>
            <w:tcW w:w="71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69</w:t>
            </w:r>
          </w:p>
        </w:tc>
        <w:tc>
          <w:tcPr>
            <w:tcW w:w="10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49</w:t>
            </w:r>
          </w:p>
        </w:tc>
        <w:tc>
          <w:tcPr>
            <w:tcW w:w="10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6</w:t>
            </w:r>
          </w:p>
        </w:tc>
        <w:tc>
          <w:tcPr>
            <w:tcW w:w="9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14</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374F8B" w:rsidRDefault="00CD3E5B" w:rsidP="00036EA9">
            <w:pPr>
              <w:jc w:val="center"/>
              <w:rPr>
                <w:rStyle w:val="fill"/>
                <w:rFonts w:ascii="Times New Roman" w:hAnsi="Times New Roman" w:cs="Times New Roman"/>
                <w:b w:val="0"/>
                <w:i w:val="0"/>
                <w:color w:val="auto"/>
              </w:rPr>
            </w:pPr>
            <w:r w:rsidRPr="00374F8B">
              <w:rPr>
                <w:rStyle w:val="fill"/>
                <w:rFonts w:ascii="Times New Roman" w:hAnsi="Times New Roman" w:cs="Times New Roman"/>
                <w:b w:val="0"/>
                <w:i w:val="0"/>
                <w:color w:val="auto"/>
              </w:rPr>
              <w:t>50</w:t>
            </w:r>
          </w:p>
        </w:tc>
        <w:tc>
          <w:tcPr>
            <w:tcW w:w="7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5935A5" w:rsidRDefault="00CD3E5B" w:rsidP="00036EA9">
            <w:pPr>
              <w:jc w:val="center"/>
              <w:rPr>
                <w:rStyle w:val="fill"/>
                <w:rFonts w:ascii="Times New Roman" w:hAnsi="Times New Roman" w:cs="Times New Roman"/>
                <w:b w:val="0"/>
                <w:i w:val="0"/>
                <w:color w:val="auto"/>
                <w:lang w:val="en-US"/>
              </w:rPr>
            </w:pPr>
            <w:r>
              <w:rPr>
                <w:rStyle w:val="fill"/>
                <w:rFonts w:ascii="Times New Roman" w:hAnsi="Times New Roman" w:cs="Times New Roman"/>
                <w:b w:val="0"/>
                <w:i w:val="0"/>
                <w:color w:val="auto"/>
                <w:lang w:val="en-US"/>
              </w:rPr>
              <w:t>44</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5935A5" w:rsidRDefault="00CD3E5B" w:rsidP="00036EA9">
            <w:pPr>
              <w:jc w:val="center"/>
              <w:rPr>
                <w:rStyle w:val="fill"/>
                <w:rFonts w:ascii="Times New Roman" w:hAnsi="Times New Roman" w:cs="Times New Roman"/>
                <w:b w:val="0"/>
                <w:i w:val="0"/>
                <w:color w:val="auto"/>
                <w:lang w:val="en-US"/>
              </w:rPr>
            </w:pPr>
            <w:r>
              <w:rPr>
                <w:rStyle w:val="fill"/>
                <w:rFonts w:ascii="Times New Roman" w:hAnsi="Times New Roman" w:cs="Times New Roman"/>
                <w:b w:val="0"/>
                <w:i w:val="0"/>
                <w:color w:val="auto"/>
                <w:lang w:val="en-US"/>
              </w:rPr>
              <w:t>4</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5935A5" w:rsidRDefault="00CD3E5B" w:rsidP="00036EA9">
            <w:pPr>
              <w:jc w:val="center"/>
              <w:rPr>
                <w:rStyle w:val="fill"/>
                <w:rFonts w:ascii="Times New Roman" w:hAnsi="Times New Roman" w:cs="Times New Roman"/>
                <w:b w:val="0"/>
                <w:i w:val="0"/>
                <w:color w:val="auto"/>
                <w:lang w:val="en-US"/>
              </w:rPr>
            </w:pPr>
            <w:r>
              <w:rPr>
                <w:rStyle w:val="fill"/>
                <w:rFonts w:ascii="Times New Roman" w:hAnsi="Times New Roman" w:cs="Times New Roman"/>
                <w:b w:val="0"/>
                <w:i w:val="0"/>
                <w:color w:val="auto"/>
                <w:lang w:val="en-US"/>
              </w:rPr>
              <w:t>2</w:t>
            </w:r>
          </w:p>
        </w:tc>
        <w:tc>
          <w:tcPr>
            <w:tcW w:w="13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CD3E5B" w:rsidRPr="005935A5" w:rsidRDefault="00CD3E5B" w:rsidP="00036EA9">
            <w:pPr>
              <w:jc w:val="center"/>
              <w:rPr>
                <w:rStyle w:val="fill"/>
                <w:rFonts w:ascii="Times New Roman" w:hAnsi="Times New Roman" w:cs="Times New Roman"/>
                <w:b w:val="0"/>
                <w:i w:val="0"/>
                <w:color w:val="auto"/>
                <w:lang w:val="en-US"/>
              </w:rPr>
            </w:pPr>
            <w:r>
              <w:rPr>
                <w:rStyle w:val="fill"/>
                <w:rFonts w:ascii="Times New Roman" w:hAnsi="Times New Roman" w:cs="Times New Roman"/>
                <w:b w:val="0"/>
                <w:i w:val="0"/>
                <w:color w:val="auto"/>
                <w:lang w:val="en-US"/>
              </w:rPr>
              <w:t>0</w:t>
            </w:r>
          </w:p>
        </w:tc>
      </w:tr>
    </w:tbl>
    <w:p w:rsidR="00CD3E5B" w:rsidRPr="00143356" w:rsidRDefault="00CD3E5B" w:rsidP="00FC286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FC2869" w:rsidRDefault="00FC2869" w:rsidP="00FC2869">
      <w:pPr>
        <w:shd w:val="clear" w:color="auto" w:fill="FFFFFF"/>
        <w:jc w:val="center"/>
        <w:rPr>
          <w:rFonts w:ascii="Times New Roman" w:hAnsi="Times New Roman" w:cs="Times New Roman"/>
          <w:b/>
          <w:i/>
          <w:color w:val="000000"/>
          <w:u w:val="single"/>
        </w:rPr>
      </w:pPr>
      <w:r w:rsidRPr="00C76506">
        <w:rPr>
          <w:rFonts w:ascii="Times New Roman" w:hAnsi="Times New Roman" w:cs="Times New Roman"/>
          <w:b/>
          <w:i/>
          <w:color w:val="000000"/>
          <w:u w:val="single"/>
        </w:rPr>
        <w:t xml:space="preserve">Данные о количестве поступивших в </w:t>
      </w:r>
      <w:proofErr w:type="spellStart"/>
      <w:r w:rsidRPr="00C76506">
        <w:rPr>
          <w:rFonts w:ascii="Times New Roman" w:hAnsi="Times New Roman" w:cs="Times New Roman"/>
          <w:b/>
          <w:i/>
          <w:color w:val="000000"/>
          <w:u w:val="single"/>
        </w:rPr>
        <w:t>ссузы</w:t>
      </w:r>
      <w:proofErr w:type="spellEnd"/>
      <w:r w:rsidRPr="00C76506">
        <w:rPr>
          <w:rFonts w:ascii="Times New Roman" w:hAnsi="Times New Roman" w:cs="Times New Roman"/>
          <w:b/>
          <w:i/>
          <w:color w:val="000000"/>
          <w:u w:val="single"/>
        </w:rPr>
        <w:t xml:space="preserve"> и вузы, а также трудоустройстве выпускников</w:t>
      </w:r>
    </w:p>
    <w:p w:rsidR="00FC2869" w:rsidRPr="00A61059" w:rsidRDefault="00FC2869" w:rsidP="00FC2869">
      <w:pPr>
        <w:shd w:val="clear" w:color="auto" w:fill="FFFFFF"/>
        <w:jc w:val="center"/>
        <w:rPr>
          <w:rFonts w:ascii="Times New Roman" w:hAnsi="Times New Roman"/>
          <w:b/>
        </w:rPr>
      </w:pPr>
      <w:r w:rsidRPr="00A61059">
        <w:rPr>
          <w:rFonts w:ascii="Times New Roman" w:hAnsi="Times New Roman"/>
          <w:b/>
        </w:rPr>
        <w:t>Поступление выпускников 11-х классов в профессиональные образовательные орг</w:t>
      </w:r>
      <w:r w:rsidRPr="00A61059">
        <w:rPr>
          <w:rFonts w:ascii="Times New Roman" w:hAnsi="Times New Roman"/>
          <w:b/>
        </w:rPr>
        <w:t>а</w:t>
      </w:r>
      <w:r w:rsidRPr="00A61059">
        <w:rPr>
          <w:rFonts w:ascii="Times New Roman" w:hAnsi="Times New Roman"/>
          <w:b/>
        </w:rPr>
        <w:t xml:space="preserve">низации по направлениям профильной и </w:t>
      </w:r>
      <w:proofErr w:type="spellStart"/>
      <w:r w:rsidRPr="00A61059">
        <w:rPr>
          <w:rFonts w:ascii="Times New Roman" w:hAnsi="Times New Roman"/>
          <w:b/>
        </w:rPr>
        <w:t>предпрофильной</w:t>
      </w:r>
      <w:proofErr w:type="spellEnd"/>
      <w:r w:rsidRPr="00A61059">
        <w:rPr>
          <w:rFonts w:ascii="Times New Roman" w:hAnsi="Times New Roman"/>
          <w:b/>
        </w:rPr>
        <w:t xml:space="preserve"> подготовки</w:t>
      </w:r>
    </w:p>
    <w:p w:rsidR="00FC2869" w:rsidRPr="00A61059" w:rsidRDefault="00FC2869" w:rsidP="00FC2869">
      <w:pPr>
        <w:shd w:val="clear" w:color="auto" w:fill="FFFFFF"/>
        <w:jc w:val="center"/>
        <w:rPr>
          <w:rFonts w:ascii="Times New Roman" w:hAnsi="Times New Roman"/>
          <w:b/>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1454"/>
        <w:gridCol w:w="1454"/>
        <w:gridCol w:w="1454"/>
        <w:gridCol w:w="1454"/>
        <w:gridCol w:w="1454"/>
      </w:tblGrid>
      <w:tr w:rsidR="00FC2869" w:rsidRPr="00A61059" w:rsidTr="00036EA9">
        <w:trPr>
          <w:trHeight w:val="848"/>
        </w:trPr>
        <w:tc>
          <w:tcPr>
            <w:tcW w:w="959" w:type="dxa"/>
            <w:shd w:val="clear" w:color="auto" w:fill="auto"/>
          </w:tcPr>
          <w:p w:rsidR="00FC2869" w:rsidRPr="005D7CF3" w:rsidRDefault="00FC2869" w:rsidP="00036EA9">
            <w:pPr>
              <w:pStyle w:val="a6"/>
              <w:rPr>
                <w:sz w:val="20"/>
                <w:szCs w:val="20"/>
              </w:rPr>
            </w:pPr>
            <w:r w:rsidRPr="005D7CF3">
              <w:rPr>
                <w:sz w:val="20"/>
                <w:szCs w:val="20"/>
              </w:rPr>
              <w:t>Всего выпус</w:t>
            </w:r>
            <w:r w:rsidRPr="005D7CF3">
              <w:rPr>
                <w:sz w:val="20"/>
                <w:szCs w:val="20"/>
              </w:rPr>
              <w:t>к</w:t>
            </w:r>
            <w:r w:rsidRPr="005D7CF3">
              <w:rPr>
                <w:sz w:val="20"/>
                <w:szCs w:val="20"/>
              </w:rPr>
              <w:t>ников</w:t>
            </w:r>
          </w:p>
          <w:p w:rsidR="00FC2869" w:rsidRPr="005D7CF3" w:rsidRDefault="00FC2869" w:rsidP="00036EA9">
            <w:pPr>
              <w:pStyle w:val="a6"/>
              <w:rPr>
                <w:sz w:val="20"/>
                <w:szCs w:val="20"/>
              </w:rPr>
            </w:pPr>
            <w:r w:rsidRPr="005D7CF3">
              <w:rPr>
                <w:sz w:val="20"/>
                <w:szCs w:val="20"/>
              </w:rPr>
              <w:t xml:space="preserve">человек </w:t>
            </w:r>
          </w:p>
        </w:tc>
        <w:tc>
          <w:tcPr>
            <w:tcW w:w="1559" w:type="dxa"/>
            <w:shd w:val="clear" w:color="auto" w:fill="auto"/>
          </w:tcPr>
          <w:p w:rsidR="00FC2869" w:rsidRPr="005D7CF3" w:rsidRDefault="00FC2869" w:rsidP="00036EA9">
            <w:pPr>
              <w:pStyle w:val="a6"/>
              <w:rPr>
                <w:sz w:val="20"/>
                <w:szCs w:val="20"/>
              </w:rPr>
            </w:pPr>
            <w:r w:rsidRPr="005D7CF3">
              <w:rPr>
                <w:sz w:val="20"/>
                <w:szCs w:val="20"/>
              </w:rPr>
              <w:t>Поступили в ОО СПО</w:t>
            </w:r>
          </w:p>
          <w:p w:rsidR="00FC2869" w:rsidRPr="005D7CF3" w:rsidRDefault="00FC2869" w:rsidP="00036EA9">
            <w:pPr>
              <w:pStyle w:val="a6"/>
              <w:rPr>
                <w:sz w:val="20"/>
                <w:szCs w:val="20"/>
              </w:rPr>
            </w:pPr>
            <w:r w:rsidRPr="005D7CF3">
              <w:rPr>
                <w:sz w:val="20"/>
                <w:szCs w:val="20"/>
              </w:rPr>
              <w:t>человек/ % от общего числа выпускников</w:t>
            </w:r>
          </w:p>
        </w:tc>
        <w:tc>
          <w:tcPr>
            <w:tcW w:w="1454" w:type="dxa"/>
            <w:shd w:val="clear" w:color="auto" w:fill="auto"/>
          </w:tcPr>
          <w:p w:rsidR="00FC2869" w:rsidRPr="005D7CF3" w:rsidRDefault="00FC2869" w:rsidP="00036EA9">
            <w:pPr>
              <w:pStyle w:val="a6"/>
              <w:rPr>
                <w:sz w:val="20"/>
                <w:szCs w:val="20"/>
              </w:rPr>
            </w:pPr>
            <w:r w:rsidRPr="005D7CF3">
              <w:rPr>
                <w:sz w:val="20"/>
                <w:szCs w:val="20"/>
              </w:rPr>
              <w:t>Поступили в ОО ВПО ч</w:t>
            </w:r>
            <w:r w:rsidRPr="005D7CF3">
              <w:rPr>
                <w:sz w:val="20"/>
                <w:szCs w:val="20"/>
              </w:rPr>
              <w:t>е</w:t>
            </w:r>
            <w:r w:rsidRPr="005D7CF3">
              <w:rPr>
                <w:sz w:val="20"/>
                <w:szCs w:val="20"/>
              </w:rPr>
              <w:t>ловек/ % от общего числа выпускников</w:t>
            </w:r>
          </w:p>
        </w:tc>
        <w:tc>
          <w:tcPr>
            <w:tcW w:w="1454" w:type="dxa"/>
            <w:shd w:val="clear" w:color="auto" w:fill="auto"/>
          </w:tcPr>
          <w:p w:rsidR="00FC2869" w:rsidRPr="005D7CF3" w:rsidRDefault="00FC2869" w:rsidP="00036EA9">
            <w:pPr>
              <w:pStyle w:val="a6"/>
              <w:rPr>
                <w:sz w:val="20"/>
                <w:szCs w:val="20"/>
              </w:rPr>
            </w:pPr>
            <w:r w:rsidRPr="005D7CF3">
              <w:rPr>
                <w:sz w:val="20"/>
                <w:szCs w:val="20"/>
              </w:rPr>
              <w:t>Не получили аттестат</w:t>
            </w:r>
          </w:p>
          <w:p w:rsidR="00FC2869" w:rsidRPr="005D7CF3" w:rsidRDefault="00FC2869" w:rsidP="00036EA9">
            <w:pPr>
              <w:pStyle w:val="a6"/>
              <w:rPr>
                <w:sz w:val="20"/>
                <w:szCs w:val="20"/>
              </w:rPr>
            </w:pPr>
            <w:r w:rsidRPr="005D7CF3">
              <w:rPr>
                <w:sz w:val="20"/>
                <w:szCs w:val="20"/>
              </w:rPr>
              <w:t>человек/ % от общего числа вып</w:t>
            </w:r>
            <w:r w:rsidRPr="005D7CF3">
              <w:rPr>
                <w:sz w:val="20"/>
                <w:szCs w:val="20"/>
              </w:rPr>
              <w:t>у</w:t>
            </w:r>
            <w:r w:rsidRPr="005D7CF3">
              <w:rPr>
                <w:sz w:val="20"/>
                <w:szCs w:val="20"/>
              </w:rPr>
              <w:t>скников</w:t>
            </w:r>
          </w:p>
        </w:tc>
        <w:tc>
          <w:tcPr>
            <w:tcW w:w="1454" w:type="dxa"/>
            <w:shd w:val="clear" w:color="auto" w:fill="auto"/>
          </w:tcPr>
          <w:p w:rsidR="00FC2869" w:rsidRPr="005D7CF3" w:rsidRDefault="00FC2869" w:rsidP="00036EA9">
            <w:pPr>
              <w:pStyle w:val="a6"/>
              <w:rPr>
                <w:sz w:val="20"/>
                <w:szCs w:val="20"/>
              </w:rPr>
            </w:pPr>
            <w:r w:rsidRPr="005D7CF3">
              <w:rPr>
                <w:sz w:val="20"/>
                <w:szCs w:val="20"/>
              </w:rPr>
              <w:t>Работа чел</w:t>
            </w:r>
            <w:r w:rsidRPr="005D7CF3">
              <w:rPr>
                <w:sz w:val="20"/>
                <w:szCs w:val="20"/>
              </w:rPr>
              <w:t>о</w:t>
            </w:r>
            <w:r w:rsidRPr="005D7CF3">
              <w:rPr>
                <w:sz w:val="20"/>
                <w:szCs w:val="20"/>
              </w:rPr>
              <w:t>век/ % от о</w:t>
            </w:r>
            <w:r w:rsidRPr="005D7CF3">
              <w:rPr>
                <w:sz w:val="20"/>
                <w:szCs w:val="20"/>
              </w:rPr>
              <w:t>б</w:t>
            </w:r>
            <w:r w:rsidRPr="005D7CF3">
              <w:rPr>
                <w:sz w:val="20"/>
                <w:szCs w:val="20"/>
              </w:rPr>
              <w:t>щего числа выпускников</w:t>
            </w:r>
          </w:p>
        </w:tc>
        <w:tc>
          <w:tcPr>
            <w:tcW w:w="1454" w:type="dxa"/>
            <w:shd w:val="clear" w:color="auto" w:fill="auto"/>
          </w:tcPr>
          <w:p w:rsidR="00FC2869" w:rsidRPr="005D7CF3" w:rsidRDefault="00FC2869" w:rsidP="00036EA9">
            <w:pPr>
              <w:pStyle w:val="a6"/>
              <w:rPr>
                <w:sz w:val="20"/>
                <w:szCs w:val="20"/>
              </w:rPr>
            </w:pPr>
            <w:r w:rsidRPr="005D7CF3">
              <w:rPr>
                <w:sz w:val="20"/>
                <w:szCs w:val="20"/>
              </w:rPr>
              <w:t>Служба в а</w:t>
            </w:r>
            <w:r w:rsidRPr="005D7CF3">
              <w:rPr>
                <w:sz w:val="20"/>
                <w:szCs w:val="20"/>
              </w:rPr>
              <w:t>р</w:t>
            </w:r>
            <w:r w:rsidRPr="005D7CF3">
              <w:rPr>
                <w:sz w:val="20"/>
                <w:szCs w:val="20"/>
              </w:rPr>
              <w:t>мии чел</w:t>
            </w:r>
            <w:r w:rsidRPr="005D7CF3">
              <w:rPr>
                <w:sz w:val="20"/>
                <w:szCs w:val="20"/>
              </w:rPr>
              <w:t>о</w:t>
            </w:r>
            <w:r w:rsidRPr="005D7CF3">
              <w:rPr>
                <w:sz w:val="20"/>
                <w:szCs w:val="20"/>
              </w:rPr>
              <w:t>век/ % от общего числа в</w:t>
            </w:r>
            <w:r w:rsidRPr="005D7CF3">
              <w:rPr>
                <w:sz w:val="20"/>
                <w:szCs w:val="20"/>
              </w:rPr>
              <w:t>ы</w:t>
            </w:r>
            <w:r w:rsidRPr="005D7CF3">
              <w:rPr>
                <w:sz w:val="20"/>
                <w:szCs w:val="20"/>
              </w:rPr>
              <w:t>пускников</w:t>
            </w:r>
          </w:p>
        </w:tc>
        <w:tc>
          <w:tcPr>
            <w:tcW w:w="1454" w:type="dxa"/>
            <w:shd w:val="clear" w:color="auto" w:fill="auto"/>
          </w:tcPr>
          <w:p w:rsidR="00FC2869" w:rsidRPr="005D7CF3" w:rsidRDefault="00FC2869" w:rsidP="00036EA9">
            <w:pPr>
              <w:pStyle w:val="a6"/>
              <w:rPr>
                <w:sz w:val="20"/>
                <w:szCs w:val="20"/>
              </w:rPr>
            </w:pPr>
            <w:r w:rsidRPr="005D7CF3">
              <w:rPr>
                <w:sz w:val="20"/>
                <w:szCs w:val="20"/>
              </w:rPr>
              <w:t>Другое (ук</w:t>
            </w:r>
            <w:r w:rsidRPr="005D7CF3">
              <w:rPr>
                <w:sz w:val="20"/>
                <w:szCs w:val="20"/>
              </w:rPr>
              <w:t>а</w:t>
            </w:r>
            <w:r w:rsidRPr="005D7CF3">
              <w:rPr>
                <w:sz w:val="20"/>
                <w:szCs w:val="20"/>
              </w:rPr>
              <w:t>зать) чел</w:t>
            </w:r>
            <w:r w:rsidRPr="005D7CF3">
              <w:rPr>
                <w:sz w:val="20"/>
                <w:szCs w:val="20"/>
              </w:rPr>
              <w:t>о</w:t>
            </w:r>
            <w:r w:rsidRPr="005D7CF3">
              <w:rPr>
                <w:sz w:val="20"/>
                <w:szCs w:val="20"/>
              </w:rPr>
              <w:t>век/ % от общего числа в</w:t>
            </w:r>
            <w:r w:rsidRPr="005D7CF3">
              <w:rPr>
                <w:sz w:val="20"/>
                <w:szCs w:val="20"/>
              </w:rPr>
              <w:t>ы</w:t>
            </w:r>
            <w:r w:rsidRPr="005D7CF3">
              <w:rPr>
                <w:sz w:val="20"/>
                <w:szCs w:val="20"/>
              </w:rPr>
              <w:t>пускников</w:t>
            </w:r>
          </w:p>
        </w:tc>
      </w:tr>
      <w:tr w:rsidR="00FC2869" w:rsidRPr="00A61059" w:rsidTr="00FC2869">
        <w:trPr>
          <w:trHeight w:val="261"/>
        </w:trPr>
        <w:tc>
          <w:tcPr>
            <w:tcW w:w="9788" w:type="dxa"/>
            <w:gridSpan w:val="7"/>
            <w:shd w:val="clear" w:color="auto" w:fill="auto"/>
          </w:tcPr>
          <w:p w:rsidR="00FC2869" w:rsidRPr="005F0A81" w:rsidRDefault="00FC2869" w:rsidP="00036EA9">
            <w:pPr>
              <w:pStyle w:val="a6"/>
              <w:rPr>
                <w:b/>
                <w:sz w:val="20"/>
                <w:szCs w:val="20"/>
              </w:rPr>
            </w:pPr>
            <w:r w:rsidRPr="005F0A81">
              <w:rPr>
                <w:b/>
                <w:sz w:val="20"/>
                <w:szCs w:val="20"/>
              </w:rPr>
              <w:t>2022-2023 учебный год</w:t>
            </w:r>
          </w:p>
        </w:tc>
      </w:tr>
      <w:tr w:rsidR="00FC2869" w:rsidRPr="00A61059" w:rsidTr="00036EA9">
        <w:trPr>
          <w:trHeight w:val="848"/>
        </w:trPr>
        <w:tc>
          <w:tcPr>
            <w:tcW w:w="959" w:type="dxa"/>
            <w:shd w:val="clear" w:color="auto" w:fill="auto"/>
          </w:tcPr>
          <w:p w:rsidR="00FC2869" w:rsidRPr="005D7CF3" w:rsidRDefault="00FC2869" w:rsidP="00036EA9">
            <w:pPr>
              <w:pStyle w:val="a6"/>
              <w:rPr>
                <w:sz w:val="20"/>
                <w:szCs w:val="20"/>
              </w:rPr>
            </w:pPr>
            <w:r>
              <w:rPr>
                <w:sz w:val="20"/>
                <w:szCs w:val="20"/>
              </w:rPr>
              <w:t>50</w:t>
            </w:r>
          </w:p>
        </w:tc>
        <w:tc>
          <w:tcPr>
            <w:tcW w:w="1559" w:type="dxa"/>
            <w:shd w:val="clear" w:color="auto" w:fill="auto"/>
          </w:tcPr>
          <w:p w:rsidR="00FC2869" w:rsidRPr="005935A5" w:rsidRDefault="005935A5" w:rsidP="00036EA9">
            <w:pPr>
              <w:pStyle w:val="a6"/>
              <w:rPr>
                <w:sz w:val="20"/>
                <w:szCs w:val="20"/>
                <w:lang w:val="en-US"/>
              </w:rPr>
            </w:pPr>
            <w:r>
              <w:rPr>
                <w:sz w:val="20"/>
                <w:szCs w:val="20"/>
                <w:lang w:val="en-US"/>
              </w:rPr>
              <w:t>4/8%</w:t>
            </w:r>
          </w:p>
        </w:tc>
        <w:tc>
          <w:tcPr>
            <w:tcW w:w="1454" w:type="dxa"/>
            <w:shd w:val="clear" w:color="auto" w:fill="auto"/>
          </w:tcPr>
          <w:p w:rsidR="00FC2869" w:rsidRPr="005935A5" w:rsidRDefault="005935A5" w:rsidP="00036EA9">
            <w:pPr>
              <w:pStyle w:val="a6"/>
              <w:rPr>
                <w:sz w:val="20"/>
                <w:szCs w:val="20"/>
                <w:lang w:val="en-US"/>
              </w:rPr>
            </w:pPr>
            <w:r>
              <w:rPr>
                <w:sz w:val="20"/>
                <w:szCs w:val="20"/>
                <w:lang w:val="en-US"/>
              </w:rPr>
              <w:t>44/88%</w:t>
            </w:r>
          </w:p>
        </w:tc>
        <w:tc>
          <w:tcPr>
            <w:tcW w:w="1454" w:type="dxa"/>
            <w:shd w:val="clear" w:color="auto" w:fill="auto"/>
          </w:tcPr>
          <w:p w:rsidR="00FC2869" w:rsidRPr="005935A5" w:rsidRDefault="005935A5" w:rsidP="00036EA9">
            <w:pPr>
              <w:pStyle w:val="a6"/>
              <w:rPr>
                <w:sz w:val="20"/>
                <w:szCs w:val="20"/>
                <w:lang w:val="en-US"/>
              </w:rPr>
            </w:pPr>
            <w:r>
              <w:rPr>
                <w:sz w:val="20"/>
                <w:szCs w:val="20"/>
                <w:lang w:val="en-US"/>
              </w:rPr>
              <w:t>0/0%</w:t>
            </w:r>
          </w:p>
        </w:tc>
        <w:tc>
          <w:tcPr>
            <w:tcW w:w="1454" w:type="dxa"/>
            <w:shd w:val="clear" w:color="auto" w:fill="auto"/>
          </w:tcPr>
          <w:p w:rsidR="00FC2869" w:rsidRPr="005935A5" w:rsidRDefault="005935A5" w:rsidP="00036EA9">
            <w:pPr>
              <w:pStyle w:val="a6"/>
              <w:rPr>
                <w:sz w:val="20"/>
                <w:szCs w:val="20"/>
                <w:lang w:val="en-US"/>
              </w:rPr>
            </w:pPr>
            <w:r>
              <w:rPr>
                <w:sz w:val="20"/>
                <w:szCs w:val="20"/>
                <w:lang w:val="en-US"/>
              </w:rPr>
              <w:t>2/4%</w:t>
            </w:r>
          </w:p>
        </w:tc>
        <w:tc>
          <w:tcPr>
            <w:tcW w:w="1454" w:type="dxa"/>
            <w:shd w:val="clear" w:color="auto" w:fill="auto"/>
          </w:tcPr>
          <w:p w:rsidR="00FC2869" w:rsidRPr="005935A5" w:rsidRDefault="005935A5" w:rsidP="00036EA9">
            <w:pPr>
              <w:pStyle w:val="a6"/>
              <w:rPr>
                <w:sz w:val="20"/>
                <w:szCs w:val="20"/>
                <w:lang w:val="en-US"/>
              </w:rPr>
            </w:pPr>
            <w:r>
              <w:rPr>
                <w:sz w:val="20"/>
                <w:szCs w:val="20"/>
                <w:lang w:val="en-US"/>
              </w:rPr>
              <w:t>0/0%</w:t>
            </w:r>
          </w:p>
        </w:tc>
        <w:tc>
          <w:tcPr>
            <w:tcW w:w="1454" w:type="dxa"/>
            <w:shd w:val="clear" w:color="auto" w:fill="auto"/>
          </w:tcPr>
          <w:p w:rsidR="00FC2869" w:rsidRPr="005935A5" w:rsidRDefault="005935A5" w:rsidP="00036EA9">
            <w:pPr>
              <w:pStyle w:val="a6"/>
              <w:rPr>
                <w:sz w:val="20"/>
                <w:szCs w:val="20"/>
                <w:lang w:val="en-US"/>
              </w:rPr>
            </w:pPr>
            <w:r>
              <w:rPr>
                <w:sz w:val="20"/>
                <w:szCs w:val="20"/>
                <w:lang w:val="en-US"/>
              </w:rPr>
              <w:t>0/0%</w:t>
            </w:r>
          </w:p>
        </w:tc>
      </w:tr>
      <w:tr w:rsidR="00FC2869" w:rsidRPr="00A61059" w:rsidTr="00FC2869">
        <w:trPr>
          <w:trHeight w:val="249"/>
        </w:trPr>
        <w:tc>
          <w:tcPr>
            <w:tcW w:w="9788" w:type="dxa"/>
            <w:gridSpan w:val="7"/>
            <w:shd w:val="clear" w:color="auto" w:fill="auto"/>
          </w:tcPr>
          <w:p w:rsidR="00FC2869" w:rsidRPr="005F0A81" w:rsidRDefault="00FC2869" w:rsidP="00036EA9">
            <w:pPr>
              <w:pStyle w:val="a6"/>
              <w:rPr>
                <w:b/>
                <w:sz w:val="20"/>
                <w:szCs w:val="20"/>
              </w:rPr>
            </w:pPr>
            <w:r w:rsidRPr="005F0A81">
              <w:rPr>
                <w:b/>
                <w:sz w:val="20"/>
                <w:szCs w:val="20"/>
              </w:rPr>
              <w:t>2021-2022 учебный год</w:t>
            </w:r>
          </w:p>
        </w:tc>
      </w:tr>
      <w:tr w:rsidR="00FC2869" w:rsidRPr="00A61059" w:rsidTr="00036EA9">
        <w:tc>
          <w:tcPr>
            <w:tcW w:w="959" w:type="dxa"/>
            <w:shd w:val="clear" w:color="auto" w:fill="auto"/>
          </w:tcPr>
          <w:p w:rsidR="00FC2869" w:rsidRPr="00405CFD" w:rsidRDefault="00FC2869" w:rsidP="00036EA9">
            <w:pPr>
              <w:jc w:val="both"/>
              <w:rPr>
                <w:rFonts w:ascii="Times New Roman" w:hAnsi="Times New Roman"/>
              </w:rPr>
            </w:pPr>
            <w:r>
              <w:rPr>
                <w:rFonts w:ascii="Times New Roman" w:hAnsi="Times New Roman"/>
              </w:rPr>
              <w:t>44</w:t>
            </w:r>
          </w:p>
        </w:tc>
        <w:tc>
          <w:tcPr>
            <w:tcW w:w="1559" w:type="dxa"/>
            <w:shd w:val="clear" w:color="auto" w:fill="auto"/>
          </w:tcPr>
          <w:p w:rsidR="00FC2869" w:rsidRPr="00405CFD" w:rsidRDefault="00FC2869" w:rsidP="00036EA9">
            <w:pPr>
              <w:jc w:val="both"/>
              <w:rPr>
                <w:rFonts w:ascii="Times New Roman" w:hAnsi="Times New Roman"/>
              </w:rPr>
            </w:pPr>
            <w:r>
              <w:rPr>
                <w:rFonts w:ascii="Times New Roman" w:hAnsi="Times New Roman"/>
              </w:rPr>
              <w:t>6/ 13,6%</w:t>
            </w:r>
          </w:p>
        </w:tc>
        <w:tc>
          <w:tcPr>
            <w:tcW w:w="1454" w:type="dxa"/>
            <w:shd w:val="clear" w:color="auto" w:fill="auto"/>
          </w:tcPr>
          <w:p w:rsidR="00FC2869" w:rsidRPr="00405CFD" w:rsidRDefault="00FC2869" w:rsidP="00036EA9">
            <w:pPr>
              <w:jc w:val="center"/>
              <w:rPr>
                <w:rFonts w:ascii="Times New Roman" w:hAnsi="Times New Roman"/>
              </w:rPr>
            </w:pPr>
            <w:r>
              <w:rPr>
                <w:rFonts w:ascii="Times New Roman" w:hAnsi="Times New Roman"/>
              </w:rPr>
              <w:t>36/81,8%</w:t>
            </w:r>
          </w:p>
        </w:tc>
        <w:tc>
          <w:tcPr>
            <w:tcW w:w="1454" w:type="dxa"/>
            <w:shd w:val="clear" w:color="auto" w:fill="auto"/>
          </w:tcPr>
          <w:p w:rsidR="00FC2869" w:rsidRPr="00405CFD" w:rsidRDefault="00FC2869" w:rsidP="00036EA9">
            <w:pPr>
              <w:jc w:val="center"/>
              <w:rPr>
                <w:rFonts w:ascii="Times New Roman" w:hAnsi="Times New Roman"/>
              </w:rPr>
            </w:pPr>
            <w:r>
              <w:rPr>
                <w:rFonts w:ascii="Times New Roman" w:hAnsi="Times New Roman"/>
              </w:rPr>
              <w:t>0/0%</w:t>
            </w:r>
          </w:p>
        </w:tc>
        <w:tc>
          <w:tcPr>
            <w:tcW w:w="1454" w:type="dxa"/>
            <w:shd w:val="clear" w:color="auto" w:fill="auto"/>
          </w:tcPr>
          <w:p w:rsidR="00FC2869" w:rsidRPr="00405CFD" w:rsidRDefault="00FC2869" w:rsidP="00036EA9">
            <w:pPr>
              <w:jc w:val="center"/>
              <w:rPr>
                <w:rFonts w:ascii="Times New Roman" w:hAnsi="Times New Roman"/>
              </w:rPr>
            </w:pPr>
            <w:r>
              <w:rPr>
                <w:rFonts w:ascii="Times New Roman" w:hAnsi="Times New Roman"/>
              </w:rPr>
              <w:t>2/4,6%</w:t>
            </w:r>
          </w:p>
        </w:tc>
        <w:tc>
          <w:tcPr>
            <w:tcW w:w="1454" w:type="dxa"/>
            <w:shd w:val="clear" w:color="auto" w:fill="auto"/>
          </w:tcPr>
          <w:p w:rsidR="00FC2869" w:rsidRPr="00405CFD" w:rsidRDefault="00FC2869" w:rsidP="00036EA9">
            <w:pPr>
              <w:jc w:val="center"/>
              <w:rPr>
                <w:rFonts w:ascii="Times New Roman" w:hAnsi="Times New Roman"/>
              </w:rPr>
            </w:pPr>
            <w:r>
              <w:rPr>
                <w:rFonts w:ascii="Times New Roman" w:hAnsi="Times New Roman"/>
              </w:rPr>
              <w:t>0/0%</w:t>
            </w:r>
          </w:p>
        </w:tc>
        <w:tc>
          <w:tcPr>
            <w:tcW w:w="1454" w:type="dxa"/>
            <w:shd w:val="clear" w:color="auto" w:fill="auto"/>
          </w:tcPr>
          <w:p w:rsidR="00FC2869" w:rsidRPr="00405CFD" w:rsidRDefault="00FC2869" w:rsidP="00036EA9">
            <w:pPr>
              <w:jc w:val="center"/>
              <w:rPr>
                <w:rFonts w:ascii="Times New Roman" w:hAnsi="Times New Roman"/>
              </w:rPr>
            </w:pPr>
            <w:r>
              <w:rPr>
                <w:rFonts w:ascii="Times New Roman" w:hAnsi="Times New Roman"/>
              </w:rPr>
              <w:t>0/0%</w:t>
            </w:r>
          </w:p>
        </w:tc>
      </w:tr>
    </w:tbl>
    <w:p w:rsidR="00FC2869" w:rsidRDefault="00FC2869" w:rsidP="00FC2869">
      <w:pPr>
        <w:rPr>
          <w:rFonts w:ascii="Times New Roman" w:hAnsi="Times New Roman"/>
          <w:b/>
        </w:rPr>
      </w:pPr>
    </w:p>
    <w:p w:rsidR="00CD3E5B" w:rsidRPr="005F0A81" w:rsidRDefault="00CD3E5B" w:rsidP="00CD3E5B">
      <w:pPr>
        <w:shd w:val="clear" w:color="auto" w:fill="FFFFFF"/>
        <w:jc w:val="both"/>
        <w:rPr>
          <w:rFonts w:ascii="Times New Roman" w:hAnsi="Times New Roman" w:cs="Times New Roman"/>
        </w:rPr>
      </w:pPr>
      <w:proofErr w:type="gramStart"/>
      <w:r>
        <w:rPr>
          <w:rFonts w:ascii="Times New Roman" w:hAnsi="Times New Roman" w:cs="Times New Roman"/>
        </w:rPr>
        <w:t>ВУЗы:  МГУ</w:t>
      </w:r>
      <w:proofErr w:type="gramEnd"/>
      <w:r>
        <w:rPr>
          <w:rFonts w:ascii="Times New Roman" w:hAnsi="Times New Roman" w:cs="Times New Roman"/>
        </w:rPr>
        <w:t xml:space="preserve"> – 1, РУДН – 1, НГУ-9 , НГТУ-5, </w:t>
      </w:r>
      <w:proofErr w:type="spellStart"/>
      <w:r>
        <w:rPr>
          <w:rFonts w:ascii="Times New Roman" w:hAnsi="Times New Roman" w:cs="Times New Roman"/>
        </w:rPr>
        <w:t>СибГУТИ</w:t>
      </w:r>
      <w:proofErr w:type="spellEnd"/>
      <w:r>
        <w:rPr>
          <w:rFonts w:ascii="Times New Roman" w:hAnsi="Times New Roman" w:cs="Times New Roman"/>
        </w:rPr>
        <w:t xml:space="preserve"> – 5, НГУЭУ – 2, СГУГиТ-1, НГМУ -4, НГАСУ (Сибстрин) – 3, НГАУ – 2, НГПУ – 2,  ТПУ – 1, </w:t>
      </w:r>
      <w:proofErr w:type="spellStart"/>
      <w:r>
        <w:rPr>
          <w:rFonts w:ascii="Times New Roman" w:hAnsi="Times New Roman" w:cs="Times New Roman"/>
        </w:rPr>
        <w:t>РАНХиГС</w:t>
      </w:r>
      <w:proofErr w:type="spellEnd"/>
      <w:r>
        <w:rPr>
          <w:rFonts w:ascii="Times New Roman" w:hAnsi="Times New Roman" w:cs="Times New Roman"/>
        </w:rPr>
        <w:t xml:space="preserve"> – 3, СГУПС – 1, институты:  ФСБ – 1, МВД -1</w:t>
      </w:r>
    </w:p>
    <w:p w:rsidR="00CD3E5B" w:rsidRDefault="00CD3E5B" w:rsidP="00CD3E5B">
      <w:pPr>
        <w:shd w:val="clear" w:color="auto" w:fill="FFFFFF"/>
        <w:jc w:val="both"/>
        <w:rPr>
          <w:rFonts w:ascii="Times New Roman" w:hAnsi="Times New Roman" w:cs="Times New Roman"/>
        </w:rPr>
      </w:pPr>
      <w:r w:rsidRPr="00B623C3">
        <w:rPr>
          <w:rFonts w:ascii="Times New Roman" w:hAnsi="Times New Roman" w:cs="Times New Roman"/>
        </w:rPr>
        <w:t>Высоким остаётся % поступления в высшие профессиональные образовательные учр</w:t>
      </w:r>
      <w:r w:rsidRPr="00B623C3">
        <w:rPr>
          <w:rFonts w:ascii="Times New Roman" w:hAnsi="Times New Roman" w:cs="Times New Roman"/>
        </w:rPr>
        <w:t>е</w:t>
      </w:r>
      <w:r w:rsidRPr="00B623C3">
        <w:rPr>
          <w:rFonts w:ascii="Times New Roman" w:hAnsi="Times New Roman" w:cs="Times New Roman"/>
        </w:rPr>
        <w:t>ждения, что свидетельствует об эффективности реализации одной из основных задач л</w:t>
      </w:r>
      <w:r w:rsidRPr="00B623C3">
        <w:rPr>
          <w:rFonts w:ascii="Times New Roman" w:hAnsi="Times New Roman" w:cs="Times New Roman"/>
        </w:rPr>
        <w:t>и</w:t>
      </w:r>
      <w:r w:rsidRPr="00B623C3">
        <w:rPr>
          <w:rFonts w:ascii="Times New Roman" w:hAnsi="Times New Roman" w:cs="Times New Roman"/>
        </w:rPr>
        <w:t>цея по созданию условий для сознательного выбора самоопределения личности учен</w:t>
      </w:r>
      <w:r w:rsidRPr="00B623C3">
        <w:rPr>
          <w:rFonts w:ascii="Times New Roman" w:hAnsi="Times New Roman" w:cs="Times New Roman"/>
        </w:rPr>
        <w:t>и</w:t>
      </w:r>
      <w:r>
        <w:rPr>
          <w:rFonts w:ascii="Times New Roman" w:hAnsi="Times New Roman" w:cs="Times New Roman"/>
        </w:rPr>
        <w:t>ка.</w:t>
      </w:r>
    </w:p>
    <w:p w:rsidR="00CD3E5B" w:rsidRPr="00A61059" w:rsidRDefault="00CD3E5B" w:rsidP="00FC2869">
      <w:pPr>
        <w:rPr>
          <w:rFonts w:ascii="Times New Roman" w:hAnsi="Times New Roman"/>
          <w:b/>
        </w:rPr>
      </w:pPr>
    </w:p>
    <w:p w:rsidR="00FC2869" w:rsidRPr="00A61059" w:rsidRDefault="00FC2869" w:rsidP="00FC2869">
      <w:pPr>
        <w:shd w:val="clear" w:color="auto" w:fill="FFFFFF"/>
        <w:jc w:val="center"/>
        <w:rPr>
          <w:rFonts w:ascii="Times New Roman" w:hAnsi="Times New Roman"/>
          <w:b/>
        </w:rPr>
      </w:pPr>
      <w:r w:rsidRPr="00A61059">
        <w:rPr>
          <w:rFonts w:ascii="Times New Roman" w:hAnsi="Times New Roman"/>
          <w:b/>
        </w:rPr>
        <w:t>Поступление выпускников 9-х классов в профессиональные образовательные орг</w:t>
      </w:r>
      <w:r w:rsidRPr="00A61059">
        <w:rPr>
          <w:rFonts w:ascii="Times New Roman" w:hAnsi="Times New Roman"/>
          <w:b/>
        </w:rPr>
        <w:t>а</w:t>
      </w:r>
      <w:r w:rsidRPr="00A61059">
        <w:rPr>
          <w:rFonts w:ascii="Times New Roman" w:hAnsi="Times New Roman"/>
          <w:b/>
        </w:rPr>
        <w:t xml:space="preserve">низации </w:t>
      </w:r>
    </w:p>
    <w:tbl>
      <w:tblPr>
        <w:tblW w:w="96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5"/>
        <w:gridCol w:w="1134"/>
        <w:gridCol w:w="1276"/>
        <w:gridCol w:w="1134"/>
        <w:gridCol w:w="1759"/>
        <w:gridCol w:w="1975"/>
      </w:tblGrid>
      <w:tr w:rsidR="00FC2869" w:rsidRPr="00A61059" w:rsidTr="00036EA9">
        <w:trPr>
          <w:trHeight w:val="848"/>
        </w:trPr>
        <w:tc>
          <w:tcPr>
            <w:tcW w:w="1135" w:type="dxa"/>
            <w:shd w:val="clear" w:color="auto" w:fill="auto"/>
          </w:tcPr>
          <w:p w:rsidR="00FC2869" w:rsidRPr="005D7CF3" w:rsidRDefault="00FC2869" w:rsidP="00036EA9">
            <w:pPr>
              <w:pStyle w:val="a6"/>
              <w:rPr>
                <w:sz w:val="20"/>
                <w:szCs w:val="20"/>
              </w:rPr>
            </w:pPr>
            <w:r w:rsidRPr="005D7CF3">
              <w:rPr>
                <w:sz w:val="20"/>
                <w:szCs w:val="20"/>
              </w:rPr>
              <w:t>Числе</w:t>
            </w:r>
            <w:r w:rsidRPr="005D7CF3">
              <w:rPr>
                <w:sz w:val="20"/>
                <w:szCs w:val="20"/>
              </w:rPr>
              <w:t>н</w:t>
            </w:r>
            <w:r w:rsidRPr="005D7CF3">
              <w:rPr>
                <w:sz w:val="20"/>
                <w:szCs w:val="20"/>
              </w:rPr>
              <w:t>ность/удельный вес выпус</w:t>
            </w:r>
            <w:r w:rsidRPr="005D7CF3">
              <w:rPr>
                <w:sz w:val="20"/>
                <w:szCs w:val="20"/>
              </w:rPr>
              <w:t>к</w:t>
            </w:r>
            <w:r w:rsidRPr="005D7CF3">
              <w:rPr>
                <w:sz w:val="20"/>
                <w:szCs w:val="20"/>
              </w:rPr>
              <w:t>ников 9 кла</w:t>
            </w:r>
            <w:r w:rsidRPr="005D7CF3">
              <w:rPr>
                <w:sz w:val="20"/>
                <w:szCs w:val="20"/>
              </w:rPr>
              <w:t>с</w:t>
            </w:r>
            <w:r w:rsidRPr="005D7CF3">
              <w:rPr>
                <w:sz w:val="20"/>
                <w:szCs w:val="20"/>
              </w:rPr>
              <w:t>са</w:t>
            </w:r>
          </w:p>
          <w:p w:rsidR="00FC2869" w:rsidRPr="005D7CF3" w:rsidRDefault="00FC2869" w:rsidP="00036EA9">
            <w:pPr>
              <w:pStyle w:val="a6"/>
              <w:rPr>
                <w:sz w:val="20"/>
                <w:szCs w:val="20"/>
              </w:rPr>
            </w:pPr>
            <w:r w:rsidRPr="005D7CF3">
              <w:rPr>
                <w:sz w:val="20"/>
                <w:szCs w:val="20"/>
              </w:rPr>
              <w:t xml:space="preserve">  </w:t>
            </w:r>
          </w:p>
        </w:tc>
        <w:tc>
          <w:tcPr>
            <w:tcW w:w="1275" w:type="dxa"/>
            <w:shd w:val="clear" w:color="auto" w:fill="auto"/>
          </w:tcPr>
          <w:p w:rsidR="00FC2869" w:rsidRPr="005D7CF3" w:rsidRDefault="00FC2869" w:rsidP="00036EA9">
            <w:pPr>
              <w:pStyle w:val="a6"/>
              <w:rPr>
                <w:sz w:val="20"/>
                <w:szCs w:val="20"/>
              </w:rPr>
            </w:pPr>
            <w:r w:rsidRPr="005D7CF3">
              <w:rPr>
                <w:sz w:val="20"/>
                <w:szCs w:val="20"/>
              </w:rPr>
              <w:t xml:space="preserve">Поступили в ОО СПО </w:t>
            </w:r>
          </w:p>
          <w:p w:rsidR="00FC2869" w:rsidRPr="005D7CF3" w:rsidRDefault="00FC2869" w:rsidP="00036EA9">
            <w:pPr>
              <w:pStyle w:val="a6"/>
              <w:rPr>
                <w:sz w:val="20"/>
                <w:szCs w:val="20"/>
              </w:rPr>
            </w:pPr>
            <w:r w:rsidRPr="005D7CF3">
              <w:rPr>
                <w:sz w:val="20"/>
                <w:szCs w:val="20"/>
              </w:rPr>
              <w:t>человек/ % от общего числа в</w:t>
            </w:r>
            <w:r w:rsidRPr="005D7CF3">
              <w:rPr>
                <w:sz w:val="20"/>
                <w:szCs w:val="20"/>
              </w:rPr>
              <w:t>ы</w:t>
            </w:r>
            <w:r w:rsidRPr="005D7CF3">
              <w:rPr>
                <w:sz w:val="20"/>
                <w:szCs w:val="20"/>
              </w:rPr>
              <w:t>пускников</w:t>
            </w:r>
          </w:p>
        </w:tc>
        <w:tc>
          <w:tcPr>
            <w:tcW w:w="1134" w:type="dxa"/>
            <w:shd w:val="clear" w:color="auto" w:fill="auto"/>
          </w:tcPr>
          <w:p w:rsidR="00FC2869" w:rsidRPr="005D7CF3" w:rsidRDefault="00FC2869" w:rsidP="00036EA9">
            <w:pPr>
              <w:pStyle w:val="a6"/>
              <w:rPr>
                <w:sz w:val="20"/>
                <w:szCs w:val="20"/>
              </w:rPr>
            </w:pPr>
            <w:r w:rsidRPr="005D7CF3">
              <w:rPr>
                <w:sz w:val="20"/>
                <w:szCs w:val="20"/>
              </w:rPr>
              <w:t>Продо</w:t>
            </w:r>
            <w:r w:rsidRPr="005D7CF3">
              <w:rPr>
                <w:sz w:val="20"/>
                <w:szCs w:val="20"/>
              </w:rPr>
              <w:t>л</w:t>
            </w:r>
            <w:r w:rsidRPr="005D7CF3">
              <w:rPr>
                <w:sz w:val="20"/>
                <w:szCs w:val="20"/>
              </w:rPr>
              <w:t>жили об</w:t>
            </w:r>
            <w:r w:rsidRPr="005D7CF3">
              <w:rPr>
                <w:sz w:val="20"/>
                <w:szCs w:val="20"/>
              </w:rPr>
              <w:t>у</w:t>
            </w:r>
            <w:r w:rsidRPr="005D7CF3">
              <w:rPr>
                <w:sz w:val="20"/>
                <w:szCs w:val="20"/>
              </w:rPr>
              <w:t>чение в 10 кла</w:t>
            </w:r>
            <w:r w:rsidRPr="005D7CF3">
              <w:rPr>
                <w:sz w:val="20"/>
                <w:szCs w:val="20"/>
              </w:rPr>
              <w:t>с</w:t>
            </w:r>
            <w:r w:rsidRPr="005D7CF3">
              <w:rPr>
                <w:sz w:val="20"/>
                <w:szCs w:val="20"/>
              </w:rPr>
              <w:t>се ОО</w:t>
            </w:r>
          </w:p>
        </w:tc>
        <w:tc>
          <w:tcPr>
            <w:tcW w:w="1276" w:type="dxa"/>
            <w:shd w:val="clear" w:color="auto" w:fill="auto"/>
          </w:tcPr>
          <w:p w:rsidR="00FC2869" w:rsidRPr="005D7CF3" w:rsidRDefault="00FC2869" w:rsidP="00036EA9">
            <w:pPr>
              <w:pStyle w:val="a6"/>
              <w:rPr>
                <w:sz w:val="20"/>
                <w:szCs w:val="20"/>
              </w:rPr>
            </w:pPr>
            <w:r w:rsidRPr="005D7CF3">
              <w:rPr>
                <w:sz w:val="20"/>
                <w:szCs w:val="20"/>
              </w:rPr>
              <w:t>Продолж</w:t>
            </w:r>
            <w:r w:rsidRPr="005D7CF3">
              <w:rPr>
                <w:sz w:val="20"/>
                <w:szCs w:val="20"/>
              </w:rPr>
              <w:t>и</w:t>
            </w:r>
            <w:r w:rsidRPr="005D7CF3">
              <w:rPr>
                <w:sz w:val="20"/>
                <w:szCs w:val="20"/>
              </w:rPr>
              <w:t>ли обуч</w:t>
            </w:r>
            <w:r w:rsidRPr="005D7CF3">
              <w:rPr>
                <w:sz w:val="20"/>
                <w:szCs w:val="20"/>
              </w:rPr>
              <w:t>е</w:t>
            </w:r>
            <w:r w:rsidRPr="005D7CF3">
              <w:rPr>
                <w:sz w:val="20"/>
                <w:szCs w:val="20"/>
              </w:rPr>
              <w:t>ние в 10 классе др</w:t>
            </w:r>
            <w:r w:rsidRPr="005D7CF3">
              <w:rPr>
                <w:sz w:val="20"/>
                <w:szCs w:val="20"/>
              </w:rPr>
              <w:t>у</w:t>
            </w:r>
            <w:r w:rsidRPr="005D7CF3">
              <w:rPr>
                <w:sz w:val="20"/>
                <w:szCs w:val="20"/>
              </w:rPr>
              <w:t>гой ОО</w:t>
            </w:r>
          </w:p>
        </w:tc>
        <w:tc>
          <w:tcPr>
            <w:tcW w:w="1134" w:type="dxa"/>
            <w:shd w:val="clear" w:color="auto" w:fill="auto"/>
          </w:tcPr>
          <w:p w:rsidR="00FC2869" w:rsidRPr="005D7CF3" w:rsidRDefault="00FC2869" w:rsidP="00036EA9">
            <w:pPr>
              <w:pStyle w:val="a6"/>
              <w:rPr>
                <w:sz w:val="20"/>
                <w:szCs w:val="20"/>
              </w:rPr>
            </w:pPr>
            <w:r w:rsidRPr="005D7CF3">
              <w:rPr>
                <w:sz w:val="20"/>
                <w:szCs w:val="20"/>
              </w:rPr>
              <w:t>Не пол</w:t>
            </w:r>
            <w:r w:rsidRPr="005D7CF3">
              <w:rPr>
                <w:sz w:val="20"/>
                <w:szCs w:val="20"/>
              </w:rPr>
              <w:t>у</w:t>
            </w:r>
            <w:r w:rsidRPr="005D7CF3">
              <w:rPr>
                <w:sz w:val="20"/>
                <w:szCs w:val="20"/>
              </w:rPr>
              <w:t>чили атт</w:t>
            </w:r>
            <w:r w:rsidRPr="005D7CF3">
              <w:rPr>
                <w:sz w:val="20"/>
                <w:szCs w:val="20"/>
              </w:rPr>
              <w:t>е</w:t>
            </w:r>
            <w:r w:rsidRPr="005D7CF3">
              <w:rPr>
                <w:sz w:val="20"/>
                <w:szCs w:val="20"/>
              </w:rPr>
              <w:t>стат</w:t>
            </w:r>
          </w:p>
          <w:p w:rsidR="00FC2869" w:rsidRPr="005D7CF3" w:rsidRDefault="00FC2869" w:rsidP="00036EA9">
            <w:pPr>
              <w:pStyle w:val="a6"/>
              <w:rPr>
                <w:sz w:val="20"/>
                <w:szCs w:val="20"/>
              </w:rPr>
            </w:pPr>
            <w:r w:rsidRPr="005D7CF3">
              <w:rPr>
                <w:sz w:val="20"/>
                <w:szCs w:val="20"/>
              </w:rPr>
              <w:t>человек/ % от о</w:t>
            </w:r>
            <w:r w:rsidRPr="005D7CF3">
              <w:rPr>
                <w:sz w:val="20"/>
                <w:szCs w:val="20"/>
              </w:rPr>
              <w:t>б</w:t>
            </w:r>
            <w:r w:rsidRPr="005D7CF3">
              <w:rPr>
                <w:sz w:val="20"/>
                <w:szCs w:val="20"/>
              </w:rPr>
              <w:t>щего чи</w:t>
            </w:r>
            <w:r w:rsidRPr="005D7CF3">
              <w:rPr>
                <w:sz w:val="20"/>
                <w:szCs w:val="20"/>
              </w:rPr>
              <w:t>с</w:t>
            </w:r>
            <w:r w:rsidRPr="005D7CF3">
              <w:rPr>
                <w:sz w:val="20"/>
                <w:szCs w:val="20"/>
              </w:rPr>
              <w:t>ла в</w:t>
            </w:r>
            <w:r w:rsidRPr="005D7CF3">
              <w:rPr>
                <w:sz w:val="20"/>
                <w:szCs w:val="20"/>
              </w:rPr>
              <w:t>ы</w:t>
            </w:r>
            <w:r w:rsidRPr="005D7CF3">
              <w:rPr>
                <w:sz w:val="20"/>
                <w:szCs w:val="20"/>
              </w:rPr>
              <w:t>пускников</w:t>
            </w:r>
          </w:p>
        </w:tc>
        <w:tc>
          <w:tcPr>
            <w:tcW w:w="1759" w:type="dxa"/>
            <w:shd w:val="clear" w:color="auto" w:fill="auto"/>
          </w:tcPr>
          <w:p w:rsidR="00FC2869" w:rsidRPr="005D7CF3" w:rsidRDefault="00FC2869" w:rsidP="00036EA9">
            <w:pPr>
              <w:pStyle w:val="a6"/>
              <w:rPr>
                <w:sz w:val="20"/>
                <w:szCs w:val="20"/>
              </w:rPr>
            </w:pPr>
            <w:r w:rsidRPr="005D7CF3">
              <w:rPr>
                <w:sz w:val="20"/>
                <w:szCs w:val="20"/>
              </w:rPr>
              <w:t>Не продолжили обучение по ООП СОО</w:t>
            </w:r>
          </w:p>
          <w:p w:rsidR="00FC2869" w:rsidRPr="005D7CF3" w:rsidRDefault="00FC2869" w:rsidP="00036EA9">
            <w:pPr>
              <w:pStyle w:val="a6"/>
              <w:rPr>
                <w:sz w:val="20"/>
                <w:szCs w:val="20"/>
              </w:rPr>
            </w:pPr>
            <w:r w:rsidRPr="005D7CF3">
              <w:rPr>
                <w:sz w:val="20"/>
                <w:szCs w:val="20"/>
              </w:rPr>
              <w:t>человек/ % от общего числа выпускников</w:t>
            </w:r>
          </w:p>
        </w:tc>
        <w:tc>
          <w:tcPr>
            <w:tcW w:w="1975" w:type="dxa"/>
            <w:shd w:val="clear" w:color="auto" w:fill="auto"/>
          </w:tcPr>
          <w:p w:rsidR="00FC2869" w:rsidRPr="005D7CF3" w:rsidRDefault="00FC2869" w:rsidP="00036EA9">
            <w:pPr>
              <w:pStyle w:val="a6"/>
              <w:rPr>
                <w:sz w:val="20"/>
                <w:szCs w:val="20"/>
              </w:rPr>
            </w:pPr>
            <w:r w:rsidRPr="005D7CF3">
              <w:rPr>
                <w:sz w:val="20"/>
                <w:szCs w:val="20"/>
              </w:rPr>
              <w:t>Не поступили в профессиональные образовательные организации</w:t>
            </w:r>
          </w:p>
          <w:p w:rsidR="00FC2869" w:rsidRPr="005D7CF3" w:rsidRDefault="00FC2869" w:rsidP="00036EA9">
            <w:pPr>
              <w:pStyle w:val="a6"/>
              <w:rPr>
                <w:sz w:val="20"/>
                <w:szCs w:val="20"/>
              </w:rPr>
            </w:pPr>
            <w:r w:rsidRPr="005D7CF3">
              <w:rPr>
                <w:sz w:val="20"/>
                <w:szCs w:val="20"/>
              </w:rPr>
              <w:t>человек/ % от общ</w:t>
            </w:r>
            <w:r w:rsidRPr="005D7CF3">
              <w:rPr>
                <w:sz w:val="20"/>
                <w:szCs w:val="20"/>
              </w:rPr>
              <w:t>е</w:t>
            </w:r>
            <w:r w:rsidRPr="005D7CF3">
              <w:rPr>
                <w:sz w:val="20"/>
                <w:szCs w:val="20"/>
              </w:rPr>
              <w:t>го числа выпускн</w:t>
            </w:r>
            <w:r w:rsidRPr="005D7CF3">
              <w:rPr>
                <w:sz w:val="20"/>
                <w:szCs w:val="20"/>
              </w:rPr>
              <w:t>и</w:t>
            </w:r>
            <w:r w:rsidRPr="005D7CF3">
              <w:rPr>
                <w:sz w:val="20"/>
                <w:szCs w:val="20"/>
              </w:rPr>
              <w:t>ков</w:t>
            </w:r>
          </w:p>
        </w:tc>
      </w:tr>
      <w:tr w:rsidR="00FC2869" w:rsidRPr="00A61059" w:rsidTr="00FC2869">
        <w:trPr>
          <w:trHeight w:val="253"/>
        </w:trPr>
        <w:tc>
          <w:tcPr>
            <w:tcW w:w="9688" w:type="dxa"/>
            <w:gridSpan w:val="7"/>
            <w:shd w:val="clear" w:color="auto" w:fill="auto"/>
          </w:tcPr>
          <w:p w:rsidR="00FC2869" w:rsidRPr="005F0A81" w:rsidRDefault="00FC2869" w:rsidP="00036EA9">
            <w:pPr>
              <w:pStyle w:val="a6"/>
              <w:rPr>
                <w:b/>
                <w:sz w:val="20"/>
                <w:szCs w:val="20"/>
              </w:rPr>
            </w:pPr>
            <w:r w:rsidRPr="005F0A81">
              <w:rPr>
                <w:b/>
                <w:sz w:val="20"/>
                <w:szCs w:val="20"/>
              </w:rPr>
              <w:t>2022-2023 учебный год</w:t>
            </w:r>
          </w:p>
        </w:tc>
      </w:tr>
      <w:tr w:rsidR="00FC2869" w:rsidRPr="00A61059" w:rsidTr="00036EA9">
        <w:trPr>
          <w:trHeight w:val="848"/>
        </w:trPr>
        <w:tc>
          <w:tcPr>
            <w:tcW w:w="1135" w:type="dxa"/>
            <w:shd w:val="clear" w:color="auto" w:fill="auto"/>
          </w:tcPr>
          <w:p w:rsidR="00FC2869" w:rsidRPr="005D7CF3" w:rsidRDefault="00374F8B" w:rsidP="00036EA9">
            <w:pPr>
              <w:pStyle w:val="a6"/>
              <w:rPr>
                <w:sz w:val="20"/>
                <w:szCs w:val="20"/>
              </w:rPr>
            </w:pPr>
            <w:r>
              <w:rPr>
                <w:sz w:val="20"/>
                <w:szCs w:val="20"/>
              </w:rPr>
              <w:t>69/7,1%</w:t>
            </w:r>
          </w:p>
        </w:tc>
        <w:tc>
          <w:tcPr>
            <w:tcW w:w="1275" w:type="dxa"/>
            <w:shd w:val="clear" w:color="auto" w:fill="auto"/>
          </w:tcPr>
          <w:p w:rsidR="00FC2869" w:rsidRPr="005D7CF3" w:rsidRDefault="00374F8B" w:rsidP="00036EA9">
            <w:pPr>
              <w:pStyle w:val="a6"/>
              <w:rPr>
                <w:sz w:val="20"/>
                <w:szCs w:val="20"/>
              </w:rPr>
            </w:pPr>
            <w:r>
              <w:rPr>
                <w:sz w:val="20"/>
                <w:szCs w:val="20"/>
              </w:rPr>
              <w:t>14/20,3%</w:t>
            </w:r>
          </w:p>
        </w:tc>
        <w:tc>
          <w:tcPr>
            <w:tcW w:w="1134" w:type="dxa"/>
            <w:shd w:val="clear" w:color="auto" w:fill="auto"/>
          </w:tcPr>
          <w:p w:rsidR="00FC2869" w:rsidRPr="005D7CF3" w:rsidRDefault="00374F8B" w:rsidP="00374F8B">
            <w:pPr>
              <w:pStyle w:val="a6"/>
              <w:rPr>
                <w:sz w:val="20"/>
                <w:szCs w:val="20"/>
              </w:rPr>
            </w:pPr>
            <w:r>
              <w:rPr>
                <w:sz w:val="20"/>
                <w:szCs w:val="20"/>
              </w:rPr>
              <w:t>49/71%</w:t>
            </w:r>
          </w:p>
        </w:tc>
        <w:tc>
          <w:tcPr>
            <w:tcW w:w="1276" w:type="dxa"/>
            <w:shd w:val="clear" w:color="auto" w:fill="auto"/>
          </w:tcPr>
          <w:p w:rsidR="00FC2869" w:rsidRPr="005D7CF3" w:rsidRDefault="00374F8B" w:rsidP="00374F8B">
            <w:pPr>
              <w:pStyle w:val="a6"/>
              <w:rPr>
                <w:sz w:val="20"/>
                <w:szCs w:val="20"/>
              </w:rPr>
            </w:pPr>
            <w:r>
              <w:rPr>
                <w:sz w:val="20"/>
                <w:szCs w:val="20"/>
              </w:rPr>
              <w:t>6/8,6%</w:t>
            </w:r>
          </w:p>
        </w:tc>
        <w:tc>
          <w:tcPr>
            <w:tcW w:w="1134" w:type="dxa"/>
            <w:shd w:val="clear" w:color="auto" w:fill="auto"/>
          </w:tcPr>
          <w:p w:rsidR="00FC2869" w:rsidRPr="005F0A81" w:rsidRDefault="00374F8B" w:rsidP="00036EA9">
            <w:pPr>
              <w:pStyle w:val="a6"/>
              <w:rPr>
                <w:sz w:val="20"/>
                <w:szCs w:val="20"/>
                <w:lang w:val="en-US"/>
              </w:rPr>
            </w:pPr>
            <w:r>
              <w:rPr>
                <w:sz w:val="20"/>
                <w:szCs w:val="20"/>
              </w:rPr>
              <w:t>0</w:t>
            </w:r>
            <w:r w:rsidR="005F0A81">
              <w:rPr>
                <w:sz w:val="20"/>
                <w:szCs w:val="20"/>
                <w:lang w:val="en-US"/>
              </w:rPr>
              <w:t>/0%</w:t>
            </w:r>
          </w:p>
        </w:tc>
        <w:tc>
          <w:tcPr>
            <w:tcW w:w="1759" w:type="dxa"/>
            <w:shd w:val="clear" w:color="auto" w:fill="auto"/>
          </w:tcPr>
          <w:p w:rsidR="00FC2869" w:rsidRPr="005D7CF3" w:rsidRDefault="00374F8B" w:rsidP="00036EA9">
            <w:pPr>
              <w:pStyle w:val="a6"/>
              <w:rPr>
                <w:sz w:val="20"/>
                <w:szCs w:val="20"/>
              </w:rPr>
            </w:pPr>
            <w:r>
              <w:rPr>
                <w:sz w:val="20"/>
                <w:szCs w:val="20"/>
              </w:rPr>
              <w:t>0/0%</w:t>
            </w:r>
          </w:p>
        </w:tc>
        <w:tc>
          <w:tcPr>
            <w:tcW w:w="1975" w:type="dxa"/>
            <w:shd w:val="clear" w:color="auto" w:fill="auto"/>
          </w:tcPr>
          <w:p w:rsidR="00FC2869" w:rsidRPr="005D7CF3" w:rsidRDefault="00374F8B" w:rsidP="00036EA9">
            <w:pPr>
              <w:pStyle w:val="a6"/>
              <w:rPr>
                <w:sz w:val="20"/>
                <w:szCs w:val="20"/>
              </w:rPr>
            </w:pPr>
            <w:r>
              <w:rPr>
                <w:sz w:val="20"/>
                <w:szCs w:val="20"/>
              </w:rPr>
              <w:t>0/0%</w:t>
            </w:r>
          </w:p>
        </w:tc>
      </w:tr>
      <w:tr w:rsidR="00FC2869" w:rsidRPr="00A61059" w:rsidTr="00FC2869">
        <w:trPr>
          <w:trHeight w:val="283"/>
        </w:trPr>
        <w:tc>
          <w:tcPr>
            <w:tcW w:w="9688" w:type="dxa"/>
            <w:gridSpan w:val="7"/>
            <w:shd w:val="clear" w:color="auto" w:fill="auto"/>
          </w:tcPr>
          <w:p w:rsidR="00FC2869" w:rsidRPr="005F0A81" w:rsidRDefault="00FC2869" w:rsidP="00036EA9">
            <w:pPr>
              <w:pStyle w:val="a6"/>
              <w:rPr>
                <w:b/>
                <w:sz w:val="20"/>
                <w:szCs w:val="20"/>
              </w:rPr>
            </w:pPr>
            <w:r w:rsidRPr="005F0A81">
              <w:rPr>
                <w:b/>
                <w:sz w:val="20"/>
                <w:szCs w:val="20"/>
              </w:rPr>
              <w:t>2021-2022 учебный год</w:t>
            </w:r>
          </w:p>
        </w:tc>
      </w:tr>
      <w:tr w:rsidR="00FC2869" w:rsidRPr="00A61059" w:rsidTr="00036EA9">
        <w:tc>
          <w:tcPr>
            <w:tcW w:w="1135" w:type="dxa"/>
            <w:shd w:val="clear" w:color="auto" w:fill="auto"/>
          </w:tcPr>
          <w:p w:rsidR="00FC2869" w:rsidRPr="00FD5420" w:rsidRDefault="00FC2869" w:rsidP="00036EA9">
            <w:pPr>
              <w:pStyle w:val="a6"/>
              <w:rPr>
                <w:sz w:val="22"/>
                <w:szCs w:val="22"/>
              </w:rPr>
            </w:pPr>
            <w:r w:rsidRPr="00FD5420">
              <w:rPr>
                <w:sz w:val="22"/>
                <w:szCs w:val="22"/>
              </w:rPr>
              <w:t>77</w:t>
            </w:r>
          </w:p>
          <w:p w:rsidR="00FC2869" w:rsidRPr="00FD5420" w:rsidRDefault="00FC2869" w:rsidP="00036EA9">
            <w:pPr>
              <w:pStyle w:val="a6"/>
              <w:jc w:val="left"/>
              <w:rPr>
                <w:sz w:val="22"/>
                <w:szCs w:val="22"/>
              </w:rPr>
            </w:pPr>
          </w:p>
        </w:tc>
        <w:tc>
          <w:tcPr>
            <w:tcW w:w="1275" w:type="dxa"/>
            <w:shd w:val="clear" w:color="auto" w:fill="auto"/>
          </w:tcPr>
          <w:p w:rsidR="00FC2869" w:rsidRPr="00FD5420" w:rsidRDefault="00FC2869" w:rsidP="00036EA9">
            <w:pPr>
              <w:pStyle w:val="a6"/>
              <w:rPr>
                <w:sz w:val="22"/>
                <w:szCs w:val="22"/>
              </w:rPr>
            </w:pPr>
            <w:r w:rsidRPr="00FD5420">
              <w:rPr>
                <w:sz w:val="22"/>
                <w:szCs w:val="22"/>
              </w:rPr>
              <w:t>2</w:t>
            </w:r>
            <w:r>
              <w:rPr>
                <w:sz w:val="22"/>
                <w:szCs w:val="22"/>
              </w:rPr>
              <w:t>4</w:t>
            </w:r>
            <w:r w:rsidRPr="00FD5420">
              <w:rPr>
                <w:sz w:val="22"/>
                <w:szCs w:val="22"/>
              </w:rPr>
              <w:t>/</w:t>
            </w:r>
            <w:r>
              <w:rPr>
                <w:sz w:val="22"/>
                <w:szCs w:val="22"/>
              </w:rPr>
              <w:t>31,2</w:t>
            </w:r>
            <w:r w:rsidRPr="00FD5420">
              <w:rPr>
                <w:sz w:val="22"/>
                <w:szCs w:val="22"/>
              </w:rPr>
              <w:t>%</w:t>
            </w:r>
          </w:p>
        </w:tc>
        <w:tc>
          <w:tcPr>
            <w:tcW w:w="1134" w:type="dxa"/>
            <w:shd w:val="clear" w:color="auto" w:fill="auto"/>
          </w:tcPr>
          <w:p w:rsidR="00FC2869" w:rsidRPr="00FD5420" w:rsidRDefault="00FC2869" w:rsidP="00036EA9">
            <w:pPr>
              <w:pStyle w:val="a6"/>
              <w:rPr>
                <w:sz w:val="22"/>
                <w:szCs w:val="22"/>
              </w:rPr>
            </w:pPr>
            <w:r w:rsidRPr="00FD5420">
              <w:rPr>
                <w:sz w:val="22"/>
                <w:szCs w:val="22"/>
              </w:rPr>
              <w:t>36/</w:t>
            </w:r>
            <w:r>
              <w:rPr>
                <w:sz w:val="22"/>
                <w:szCs w:val="22"/>
              </w:rPr>
              <w:t>46,8</w:t>
            </w:r>
            <w:r w:rsidRPr="00FD5420">
              <w:rPr>
                <w:sz w:val="22"/>
                <w:szCs w:val="22"/>
              </w:rPr>
              <w:t>%</w:t>
            </w:r>
          </w:p>
        </w:tc>
        <w:tc>
          <w:tcPr>
            <w:tcW w:w="1276" w:type="dxa"/>
            <w:shd w:val="clear" w:color="auto" w:fill="auto"/>
          </w:tcPr>
          <w:p w:rsidR="00FC2869" w:rsidRPr="00FD5420" w:rsidRDefault="00FC2869" w:rsidP="00036EA9">
            <w:pPr>
              <w:pStyle w:val="a6"/>
              <w:rPr>
                <w:sz w:val="22"/>
                <w:szCs w:val="22"/>
              </w:rPr>
            </w:pPr>
            <w:r w:rsidRPr="00FD5420">
              <w:rPr>
                <w:sz w:val="22"/>
                <w:szCs w:val="22"/>
              </w:rPr>
              <w:t>16/</w:t>
            </w:r>
            <w:r>
              <w:rPr>
                <w:sz w:val="22"/>
                <w:szCs w:val="22"/>
              </w:rPr>
              <w:t>20,8</w:t>
            </w:r>
            <w:r w:rsidRPr="00FD5420">
              <w:rPr>
                <w:sz w:val="22"/>
                <w:szCs w:val="22"/>
              </w:rPr>
              <w:t>%</w:t>
            </w:r>
          </w:p>
        </w:tc>
        <w:tc>
          <w:tcPr>
            <w:tcW w:w="1134" w:type="dxa"/>
            <w:shd w:val="clear" w:color="auto" w:fill="auto"/>
          </w:tcPr>
          <w:p w:rsidR="00FC2869" w:rsidRPr="00FD5420" w:rsidRDefault="00FC2869" w:rsidP="00036EA9">
            <w:pPr>
              <w:pStyle w:val="a6"/>
              <w:rPr>
                <w:sz w:val="22"/>
                <w:szCs w:val="22"/>
              </w:rPr>
            </w:pPr>
            <w:r w:rsidRPr="00FD5420">
              <w:rPr>
                <w:sz w:val="22"/>
                <w:szCs w:val="22"/>
              </w:rPr>
              <w:t>1/</w:t>
            </w:r>
            <w:r>
              <w:rPr>
                <w:sz w:val="22"/>
                <w:szCs w:val="22"/>
              </w:rPr>
              <w:t>1,2</w:t>
            </w:r>
            <w:r w:rsidRPr="00FD5420">
              <w:rPr>
                <w:sz w:val="22"/>
                <w:szCs w:val="22"/>
              </w:rPr>
              <w:t>%</w:t>
            </w:r>
          </w:p>
        </w:tc>
        <w:tc>
          <w:tcPr>
            <w:tcW w:w="1759" w:type="dxa"/>
            <w:shd w:val="clear" w:color="auto" w:fill="auto"/>
          </w:tcPr>
          <w:p w:rsidR="00FC2869" w:rsidRPr="00FD5420" w:rsidRDefault="00FC2869" w:rsidP="00036EA9">
            <w:pPr>
              <w:pStyle w:val="a6"/>
              <w:rPr>
                <w:sz w:val="22"/>
                <w:szCs w:val="22"/>
              </w:rPr>
            </w:pPr>
            <w:r w:rsidRPr="00FD5420">
              <w:rPr>
                <w:sz w:val="22"/>
                <w:szCs w:val="22"/>
              </w:rPr>
              <w:t>0/0%</w:t>
            </w:r>
          </w:p>
        </w:tc>
        <w:tc>
          <w:tcPr>
            <w:tcW w:w="1975" w:type="dxa"/>
            <w:shd w:val="clear" w:color="auto" w:fill="auto"/>
          </w:tcPr>
          <w:p w:rsidR="00FC2869" w:rsidRPr="00FD5420" w:rsidRDefault="00FC2869" w:rsidP="00036EA9">
            <w:pPr>
              <w:pStyle w:val="a6"/>
              <w:rPr>
                <w:sz w:val="22"/>
                <w:szCs w:val="22"/>
              </w:rPr>
            </w:pPr>
            <w:r w:rsidRPr="00FD5420">
              <w:rPr>
                <w:sz w:val="22"/>
                <w:szCs w:val="22"/>
              </w:rPr>
              <w:t>0/0%</w:t>
            </w:r>
          </w:p>
        </w:tc>
      </w:tr>
    </w:tbl>
    <w:p w:rsidR="00CD3E5B" w:rsidRPr="00C76506" w:rsidRDefault="00CD3E5B" w:rsidP="00CD3E5B">
      <w:pPr>
        <w:shd w:val="clear" w:color="auto" w:fill="FFFFFF"/>
        <w:jc w:val="center"/>
        <w:rPr>
          <w:rFonts w:ascii="Times New Roman" w:hAnsi="Times New Roman" w:cs="Times New Roman"/>
          <w:b/>
          <w:i/>
          <w:color w:val="000000"/>
          <w:u w:val="single"/>
        </w:rPr>
      </w:pPr>
      <w:r w:rsidRPr="00C76506">
        <w:rPr>
          <w:rFonts w:ascii="Times New Roman" w:hAnsi="Times New Roman" w:cs="Times New Roman"/>
          <w:b/>
          <w:i/>
          <w:color w:val="000000"/>
          <w:u w:val="single"/>
        </w:rPr>
        <w:t xml:space="preserve">Количество выпускников, продолживших обучение </w:t>
      </w:r>
    </w:p>
    <w:p w:rsidR="00CD3E5B" w:rsidRPr="00C76506" w:rsidRDefault="00CD3E5B" w:rsidP="00CD3E5B">
      <w:pPr>
        <w:shd w:val="clear" w:color="auto" w:fill="FFFFFF"/>
        <w:jc w:val="center"/>
        <w:rPr>
          <w:rFonts w:ascii="Times New Roman" w:hAnsi="Times New Roman" w:cs="Times New Roman"/>
          <w:b/>
          <w:i/>
          <w:color w:val="3A3A3A"/>
          <w:u w:val="single"/>
        </w:rPr>
      </w:pPr>
      <w:r w:rsidRPr="00C76506">
        <w:rPr>
          <w:rFonts w:ascii="Times New Roman" w:hAnsi="Times New Roman" w:cs="Times New Roman"/>
          <w:b/>
          <w:i/>
          <w:color w:val="000000"/>
          <w:u w:val="single"/>
        </w:rPr>
        <w:t>согласно выбранному в лицее пр</w:t>
      </w:r>
      <w:r w:rsidRPr="00C76506">
        <w:rPr>
          <w:rFonts w:ascii="Times New Roman" w:hAnsi="Times New Roman" w:cs="Times New Roman"/>
          <w:b/>
          <w:i/>
          <w:color w:val="000000"/>
          <w:u w:val="single"/>
        </w:rPr>
        <w:t>о</w:t>
      </w:r>
      <w:r w:rsidRPr="00C76506">
        <w:rPr>
          <w:rFonts w:ascii="Times New Roman" w:hAnsi="Times New Roman" w:cs="Times New Roman"/>
          <w:b/>
          <w:i/>
          <w:color w:val="000000"/>
          <w:u w:val="single"/>
        </w:rPr>
        <w:t>филю</w:t>
      </w:r>
    </w:p>
    <w:p w:rsidR="00CD3E5B" w:rsidRDefault="00CD3E5B" w:rsidP="0069373E">
      <w:pPr>
        <w:shd w:val="clear" w:color="auto" w:fill="FFFFFF"/>
        <w:ind w:firstLine="567"/>
        <w:jc w:val="both"/>
        <w:rPr>
          <w:rFonts w:ascii="Times New Roman" w:hAnsi="Times New Roman" w:cs="Times New Roman"/>
          <w:color w:val="3A3A3A"/>
        </w:rPr>
      </w:pPr>
      <w:bookmarkStart w:id="0" w:name="_GoBack"/>
      <w:r w:rsidRPr="00143356">
        <w:rPr>
          <w:rFonts w:ascii="Times New Roman" w:hAnsi="Times New Roman" w:cs="Times New Roman"/>
        </w:rPr>
        <w:t>Коэффициент самоопределения выпускников 9-х классов ежегодно составляет 100%. Учащиеся, получившие аттестат об основном общем образовании, имеют право выбора продолжения о</w:t>
      </w:r>
      <w:r w:rsidRPr="00143356">
        <w:rPr>
          <w:rFonts w:ascii="Times New Roman" w:hAnsi="Times New Roman" w:cs="Times New Roman"/>
        </w:rPr>
        <w:t>б</w:t>
      </w:r>
      <w:r w:rsidRPr="00143356">
        <w:rPr>
          <w:rFonts w:ascii="Times New Roman" w:hAnsi="Times New Roman" w:cs="Times New Roman"/>
        </w:rPr>
        <w:t>разования в соответствии с уровнем предметных достижений. Набор в 10 класс лицея осуществляется на основании Положения о порядке индивидуального отбора при приёме либо переводе в классы с углублённым изучением отдельных учебных пре</w:t>
      </w:r>
      <w:r w:rsidRPr="00143356">
        <w:rPr>
          <w:rFonts w:ascii="Times New Roman" w:hAnsi="Times New Roman" w:cs="Times New Roman"/>
        </w:rPr>
        <w:t>д</w:t>
      </w:r>
      <w:r w:rsidRPr="00143356">
        <w:rPr>
          <w:rFonts w:ascii="Times New Roman" w:hAnsi="Times New Roman" w:cs="Times New Roman"/>
        </w:rPr>
        <w:t>метов (математика и физика), разработанного в соответствии действующему законод</w:t>
      </w:r>
      <w:r w:rsidRPr="00143356">
        <w:rPr>
          <w:rFonts w:ascii="Times New Roman" w:hAnsi="Times New Roman" w:cs="Times New Roman"/>
        </w:rPr>
        <w:t>а</w:t>
      </w:r>
      <w:r w:rsidRPr="00143356">
        <w:rPr>
          <w:rFonts w:ascii="Times New Roman" w:hAnsi="Times New Roman" w:cs="Times New Roman"/>
        </w:rPr>
        <w:t>тельству и утверждённого приказом МБОУ Лицей № 185 от 26.03. 2014 № 85/1.</w:t>
      </w:r>
      <w:r>
        <w:rPr>
          <w:rFonts w:ascii="Times New Roman" w:hAnsi="Times New Roman" w:cs="Times New Roman"/>
          <w:color w:val="3A3A3A"/>
        </w:rPr>
        <w:t xml:space="preserve"> </w:t>
      </w:r>
    </w:p>
    <w:p w:rsidR="00CD3E5B" w:rsidRDefault="00CD3E5B" w:rsidP="0069373E">
      <w:pPr>
        <w:shd w:val="clear" w:color="auto" w:fill="FFFFFF"/>
        <w:ind w:firstLine="567"/>
        <w:jc w:val="both"/>
        <w:rPr>
          <w:rFonts w:ascii="Times New Roman" w:hAnsi="Times New Roman" w:cs="Times New Roman"/>
        </w:rPr>
      </w:pPr>
      <w:r>
        <w:rPr>
          <w:rFonts w:ascii="Times New Roman" w:hAnsi="Times New Roman" w:cs="Times New Roman"/>
        </w:rPr>
        <w:t>В 20</w:t>
      </w:r>
      <w:r>
        <w:rPr>
          <w:rFonts w:ascii="Times New Roman" w:hAnsi="Times New Roman" w:cs="Times New Roman"/>
        </w:rPr>
        <w:t>23 году из 69 выпускников 9 классов получивших аттестат</w:t>
      </w:r>
      <w:r w:rsidRPr="00143356">
        <w:rPr>
          <w:rFonts w:ascii="Times New Roman" w:hAnsi="Times New Roman" w:cs="Times New Roman"/>
        </w:rPr>
        <w:t xml:space="preserve"> </w:t>
      </w:r>
      <w:r>
        <w:rPr>
          <w:rFonts w:ascii="Times New Roman" w:hAnsi="Times New Roman" w:cs="Times New Roman"/>
        </w:rPr>
        <w:t>– 49 человек пр</w:t>
      </w:r>
      <w:r>
        <w:rPr>
          <w:rFonts w:ascii="Times New Roman" w:hAnsi="Times New Roman" w:cs="Times New Roman"/>
        </w:rPr>
        <w:t>о</w:t>
      </w:r>
      <w:r>
        <w:rPr>
          <w:rFonts w:ascii="Times New Roman" w:hAnsi="Times New Roman" w:cs="Times New Roman"/>
        </w:rPr>
        <w:t>должили обучение в МАОУ Лицей № 185, что составило 71</w:t>
      </w:r>
      <w:r w:rsidRPr="00A954E3">
        <w:rPr>
          <w:rFonts w:ascii="Times New Roman" w:hAnsi="Times New Roman" w:cs="Times New Roman"/>
        </w:rPr>
        <w:t>%</w:t>
      </w:r>
      <w:r>
        <w:rPr>
          <w:rFonts w:ascii="Times New Roman" w:hAnsi="Times New Roman" w:cs="Times New Roman"/>
        </w:rPr>
        <w:t xml:space="preserve"> (2022 – из 76 чел, 36 продолжили обучение в Лицее, 46,8%; 2021 -из 89 выпускников 52 человека, 58,4%), что говорит о необходимости продолжения реализации обучения по выбранным профилям (</w:t>
      </w:r>
      <w:proofErr w:type="gramStart"/>
      <w:r>
        <w:rPr>
          <w:rFonts w:ascii="Times New Roman" w:hAnsi="Times New Roman" w:cs="Times New Roman"/>
        </w:rPr>
        <w:t>технологическому  и</w:t>
      </w:r>
      <w:proofErr w:type="gramEnd"/>
      <w:r>
        <w:rPr>
          <w:rFonts w:ascii="Times New Roman" w:hAnsi="Times New Roman" w:cs="Times New Roman"/>
        </w:rPr>
        <w:t xml:space="preserve"> универсальному).</w:t>
      </w:r>
    </w:p>
    <w:bookmarkEnd w:id="0"/>
    <w:p w:rsidR="00FC2869" w:rsidRPr="00C76506" w:rsidRDefault="00FC2869" w:rsidP="00FC2869">
      <w:pPr>
        <w:shd w:val="clear" w:color="auto" w:fill="FFFFFF"/>
        <w:rPr>
          <w:rFonts w:ascii="Times New Roman" w:hAnsi="Times New Roman" w:cs="Times New Roman"/>
          <w:b/>
          <w:i/>
          <w:color w:val="3A3A3A"/>
          <w:u w:val="single"/>
        </w:rPr>
      </w:pPr>
    </w:p>
    <w:p w:rsidR="005F0A81" w:rsidRPr="005F0A81" w:rsidRDefault="005F0A81" w:rsidP="005F0A81">
      <w:pPr>
        <w:shd w:val="clear" w:color="auto" w:fill="FFFFFF"/>
        <w:jc w:val="both"/>
        <w:rPr>
          <w:rFonts w:ascii="Times New Roman" w:hAnsi="Times New Roman" w:cs="Times New Roman"/>
        </w:rPr>
      </w:pPr>
    </w:p>
    <w:sectPr w:rsidR="005F0A81" w:rsidRPr="005F0A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57"/>
    <w:rsid w:val="00035353"/>
    <w:rsid w:val="000512A4"/>
    <w:rsid w:val="00066EAB"/>
    <w:rsid w:val="002053FC"/>
    <w:rsid w:val="00342FAB"/>
    <w:rsid w:val="00352757"/>
    <w:rsid w:val="00360A25"/>
    <w:rsid w:val="00374F8B"/>
    <w:rsid w:val="003E4377"/>
    <w:rsid w:val="0041008E"/>
    <w:rsid w:val="00412340"/>
    <w:rsid w:val="00487C58"/>
    <w:rsid w:val="005935A5"/>
    <w:rsid w:val="005B3958"/>
    <w:rsid w:val="005D3002"/>
    <w:rsid w:val="005F0A81"/>
    <w:rsid w:val="0069373E"/>
    <w:rsid w:val="006D6419"/>
    <w:rsid w:val="007538F5"/>
    <w:rsid w:val="00797CEE"/>
    <w:rsid w:val="007C16D8"/>
    <w:rsid w:val="007C3BF6"/>
    <w:rsid w:val="008B188A"/>
    <w:rsid w:val="009741E2"/>
    <w:rsid w:val="00997368"/>
    <w:rsid w:val="00A23C2D"/>
    <w:rsid w:val="00B07EC0"/>
    <w:rsid w:val="00B40D4A"/>
    <w:rsid w:val="00C115C8"/>
    <w:rsid w:val="00C26CB9"/>
    <w:rsid w:val="00CD3E5B"/>
    <w:rsid w:val="00D63CC8"/>
    <w:rsid w:val="00D63D3A"/>
    <w:rsid w:val="00DA2A30"/>
    <w:rsid w:val="00DC2DD6"/>
    <w:rsid w:val="00E605E6"/>
    <w:rsid w:val="00E704D3"/>
    <w:rsid w:val="00E9364A"/>
    <w:rsid w:val="00EB3E48"/>
    <w:rsid w:val="00FC2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9C126-F6FE-4150-BE0F-DD3D06CC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unhideWhenUsed/>
    <w:qFormat/>
    <w:rsid w:val="00C115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115C8"/>
    <w:rPr>
      <w:b/>
      <w:bCs/>
    </w:rPr>
  </w:style>
  <w:style w:type="character" w:customStyle="1" w:styleId="fill">
    <w:name w:val="fill"/>
    <w:rsid w:val="00FC2869"/>
    <w:rPr>
      <w:b/>
      <w:bCs/>
      <w:i/>
      <w:iCs/>
      <w:color w:val="FF0000"/>
    </w:rPr>
  </w:style>
  <w:style w:type="paragraph" w:styleId="a6">
    <w:name w:val="No Spacing"/>
    <w:uiPriority w:val="1"/>
    <w:qFormat/>
    <w:rsid w:val="00FC2869"/>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rsid w:val="00FC286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5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490</Words>
  <Characters>2796</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Sch_185-2</dc:creator>
  <cp:keywords/>
  <dc:description/>
  <cp:lastModifiedBy>Sch_185-2</cp:lastModifiedBy>
  <cp:revision>10</cp:revision>
  <dcterms:created xsi:type="dcterms:W3CDTF">2020-09-10T10:16:00Z</dcterms:created>
  <dcterms:modified xsi:type="dcterms:W3CDTF">2023-10-02T10:16:00Z</dcterms:modified>
</cp:coreProperties>
</file>