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FE" w:rsidRDefault="00BF72FE">
      <w:pPr>
        <w:pStyle w:val="a3"/>
        <w:rPr>
          <w:sz w:val="20"/>
        </w:rPr>
      </w:pPr>
    </w:p>
    <w:p w:rsidR="00BF72FE" w:rsidRDefault="00BF72FE">
      <w:pPr>
        <w:pStyle w:val="a3"/>
        <w:rPr>
          <w:sz w:val="20"/>
        </w:rPr>
      </w:pPr>
    </w:p>
    <w:p w:rsidR="00BF72FE" w:rsidRDefault="00BF72F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397"/>
        <w:gridCol w:w="1746"/>
        <w:gridCol w:w="6366"/>
        <w:gridCol w:w="852"/>
        <w:gridCol w:w="1699"/>
      </w:tblGrid>
      <w:tr w:rsidR="00BF72FE" w:rsidTr="00112775">
        <w:trPr>
          <w:trHeight w:val="1655"/>
        </w:trPr>
        <w:tc>
          <w:tcPr>
            <w:tcW w:w="1827" w:type="dxa"/>
          </w:tcPr>
          <w:p w:rsidR="00BF72FE" w:rsidRDefault="00BF72FE">
            <w:pPr>
              <w:pStyle w:val="TableParagraph"/>
              <w:rPr>
                <w:sz w:val="26"/>
              </w:rPr>
            </w:pPr>
          </w:p>
          <w:p w:rsidR="00BF72FE" w:rsidRDefault="00BF72FE">
            <w:pPr>
              <w:pStyle w:val="TableParagraph"/>
              <w:spacing w:before="10"/>
              <w:rPr>
                <w:sz w:val="21"/>
              </w:rPr>
            </w:pPr>
          </w:p>
          <w:p w:rsidR="00BF72FE" w:rsidRDefault="007252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F72FE" w:rsidRDefault="007252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заместителя</w:t>
            </w:r>
          </w:p>
        </w:tc>
        <w:tc>
          <w:tcPr>
            <w:tcW w:w="1397" w:type="dxa"/>
          </w:tcPr>
          <w:p w:rsidR="00BF72FE" w:rsidRDefault="00BF72FE">
            <w:pPr>
              <w:pStyle w:val="TableParagraph"/>
              <w:spacing w:before="10"/>
              <w:rPr>
                <w:sz w:val="23"/>
              </w:rPr>
            </w:pPr>
          </w:p>
          <w:p w:rsidR="00BF72FE" w:rsidRDefault="00725209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Учёное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  <w:tc>
          <w:tcPr>
            <w:tcW w:w="1746" w:type="dxa"/>
          </w:tcPr>
          <w:p w:rsidR="00BF72FE" w:rsidRDefault="00725209">
            <w:pPr>
              <w:pStyle w:val="TableParagraph"/>
              <w:spacing w:line="276" w:lineRule="exact"/>
              <w:ind w:left="6" w:right="1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(какое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BF72FE" w:rsidRDefault="00BF72FE">
            <w:pPr>
              <w:pStyle w:val="TableParagraph"/>
              <w:rPr>
                <w:sz w:val="26"/>
              </w:rPr>
            </w:pPr>
          </w:p>
          <w:p w:rsidR="00BF72FE" w:rsidRDefault="00BF72FE">
            <w:pPr>
              <w:pStyle w:val="TableParagraph"/>
              <w:spacing w:before="10"/>
              <w:rPr>
                <w:sz w:val="21"/>
              </w:rPr>
            </w:pPr>
          </w:p>
          <w:p w:rsidR="00BF72FE" w:rsidRDefault="0072520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Квалификационная категория. Данные о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  <w:tc>
          <w:tcPr>
            <w:tcW w:w="852" w:type="dxa"/>
          </w:tcPr>
          <w:p w:rsidR="00BF72FE" w:rsidRDefault="00BF72FE">
            <w:pPr>
              <w:pStyle w:val="TableParagraph"/>
              <w:spacing w:before="9"/>
              <w:rPr>
                <w:sz w:val="35"/>
              </w:rPr>
            </w:pPr>
          </w:p>
          <w:p w:rsidR="00BF72FE" w:rsidRDefault="0072520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 w:rsidR="00BF72FE" w:rsidRDefault="00BF72FE">
            <w:pPr>
              <w:pStyle w:val="TableParagraph"/>
              <w:rPr>
                <w:sz w:val="26"/>
              </w:rPr>
            </w:pPr>
          </w:p>
          <w:p w:rsidR="00BF72FE" w:rsidRDefault="00BF72FE">
            <w:pPr>
              <w:pStyle w:val="TableParagraph"/>
              <w:spacing w:before="10"/>
              <w:rPr>
                <w:sz w:val="21"/>
              </w:rPr>
            </w:pPr>
          </w:p>
          <w:p w:rsidR="00BF72FE" w:rsidRDefault="00725209">
            <w:pPr>
              <w:pStyle w:val="TableParagraph"/>
              <w:ind w:left="5" w:right="18"/>
              <w:rPr>
                <w:sz w:val="24"/>
              </w:rPr>
            </w:pPr>
            <w:r>
              <w:rPr>
                <w:sz w:val="24"/>
              </w:rPr>
              <w:t>Стаж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112775" w:rsidTr="00A554FA">
        <w:trPr>
          <w:trHeight w:val="1411"/>
        </w:trPr>
        <w:tc>
          <w:tcPr>
            <w:tcW w:w="1827" w:type="dxa"/>
            <w:tcBorders>
              <w:bottom w:val="nil"/>
            </w:tcBorders>
            <w:vAlign w:val="center"/>
          </w:tcPr>
          <w:p w:rsidR="00112775" w:rsidRDefault="00112775" w:rsidP="00A554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Фомичева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397" w:type="dxa"/>
            <w:vMerge w:val="restart"/>
            <w:tcBorders>
              <w:bottom w:val="single" w:sz="4" w:space="0" w:color="000000"/>
            </w:tcBorders>
          </w:tcPr>
          <w:p w:rsidR="00112775" w:rsidRDefault="00112775" w:rsidP="001127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6" w:type="dxa"/>
            <w:tcBorders>
              <w:bottom w:val="nil"/>
              <w:right w:val="single" w:sz="4" w:space="0" w:color="auto"/>
            </w:tcBorders>
          </w:tcPr>
          <w:p w:rsidR="00112775" w:rsidRDefault="00112775" w:rsidP="00A554FA">
            <w:pPr>
              <w:pStyle w:val="TableParagraph"/>
              <w:ind w:left="6" w:right="76"/>
              <w:jc w:val="center"/>
              <w:rPr>
                <w:sz w:val="24"/>
              </w:rPr>
            </w:pPr>
            <w:r>
              <w:rPr>
                <w:sz w:val="24"/>
              </w:rPr>
              <w:t>Красноярский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 «Знак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Почёта»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</w:t>
            </w:r>
            <w:r w:rsidR="00A554FA">
              <w:rPr>
                <w:spacing w:val="-1"/>
                <w:sz w:val="24"/>
              </w:rPr>
              <w:t>-</w:t>
            </w:r>
            <w:bookmarkStart w:id="0" w:name="_GoBack"/>
            <w:bookmarkEnd w:id="0"/>
            <w:r>
              <w:rPr>
                <w:spacing w:val="-1"/>
                <w:sz w:val="24"/>
              </w:rPr>
              <w:t>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112775" w:rsidRDefault="00112775" w:rsidP="00A554FA">
            <w:pPr>
              <w:pStyle w:val="TableParagraph"/>
              <w:ind w:left="6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</w:p>
          <w:p w:rsidR="00112775" w:rsidRDefault="00112775" w:rsidP="00A554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775" w:rsidRDefault="00112775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A554FA" w:rsidRDefault="00A554FA">
            <w:pPr>
              <w:pStyle w:val="TableParagraph"/>
              <w:ind w:left="5" w:right="688"/>
              <w:rPr>
                <w:sz w:val="24"/>
                <w:szCs w:val="24"/>
              </w:rPr>
            </w:pPr>
          </w:p>
          <w:p w:rsidR="00112775" w:rsidRDefault="00112775">
            <w:pPr>
              <w:pStyle w:val="TableParagraph"/>
              <w:ind w:left="5" w:right="688"/>
              <w:rPr>
                <w:sz w:val="24"/>
                <w:szCs w:val="24"/>
              </w:rPr>
            </w:pPr>
            <w:r w:rsidRPr="00112775">
              <w:rPr>
                <w:sz w:val="24"/>
                <w:szCs w:val="24"/>
              </w:rPr>
              <w:t xml:space="preserve">«Введение обновленных федеральных государственных образовательных стандартов общего образования: управленческий аспект», МАУ ДПО НИСО, </w:t>
            </w:r>
            <w:proofErr w:type="spellStart"/>
            <w:r w:rsidRPr="00112775">
              <w:rPr>
                <w:sz w:val="24"/>
                <w:szCs w:val="24"/>
              </w:rPr>
              <w:t>г.Новосибирск</w:t>
            </w:r>
            <w:proofErr w:type="spellEnd"/>
            <w:r w:rsidRPr="00112775">
              <w:rPr>
                <w:sz w:val="24"/>
                <w:szCs w:val="24"/>
              </w:rPr>
              <w:t>, 12.04.2023-19.05.2023 г., 36 ч.;</w:t>
            </w:r>
          </w:p>
          <w:p w:rsidR="00112775" w:rsidRDefault="00112775">
            <w:pPr>
              <w:pStyle w:val="TableParagraph"/>
              <w:ind w:left="5" w:right="688"/>
              <w:rPr>
                <w:sz w:val="24"/>
              </w:rPr>
            </w:pPr>
          </w:p>
          <w:p w:rsidR="00112775" w:rsidRPr="00112775" w:rsidRDefault="00112775" w:rsidP="00112775">
            <w:pPr>
              <w:pStyle w:val="TableParagraph"/>
              <w:ind w:left="65"/>
              <w:rPr>
                <w:sz w:val="24"/>
                <w:szCs w:val="24"/>
              </w:rPr>
            </w:pPr>
            <w:r w:rsidRPr="00112775">
              <w:rPr>
                <w:sz w:val="24"/>
                <w:szCs w:val="24"/>
              </w:rPr>
              <w:t xml:space="preserve">«Школа Минпросвещения России: новые возможности для повышения качества образования», ГАУ ДПО НСО </w:t>
            </w:r>
            <w:proofErr w:type="spellStart"/>
            <w:proofErr w:type="gramStart"/>
            <w:r w:rsidRPr="00112775">
              <w:rPr>
                <w:sz w:val="24"/>
                <w:szCs w:val="24"/>
              </w:rPr>
              <w:t>НИПКиПРО,г</w:t>
            </w:r>
            <w:proofErr w:type="spellEnd"/>
            <w:r w:rsidRPr="00112775">
              <w:rPr>
                <w:sz w:val="24"/>
                <w:szCs w:val="24"/>
              </w:rPr>
              <w:t>.</w:t>
            </w:r>
            <w:proofErr w:type="gramEnd"/>
            <w:r w:rsidRPr="00112775">
              <w:rPr>
                <w:sz w:val="24"/>
                <w:szCs w:val="24"/>
              </w:rPr>
              <w:t xml:space="preserve"> Новосибирск, 30.11.2022 – 20.12.2022г., 48 ч.;</w:t>
            </w:r>
          </w:p>
          <w:p w:rsidR="00112775" w:rsidRPr="00112775" w:rsidRDefault="00112775" w:rsidP="00112775">
            <w:pPr>
              <w:rPr>
                <w:sz w:val="24"/>
                <w:szCs w:val="24"/>
              </w:rPr>
            </w:pPr>
          </w:p>
          <w:p w:rsidR="00112775" w:rsidRPr="00112775" w:rsidRDefault="00112775" w:rsidP="00112775">
            <w:pPr>
              <w:rPr>
                <w:sz w:val="24"/>
                <w:szCs w:val="24"/>
              </w:rPr>
            </w:pPr>
            <w:r w:rsidRPr="00112775">
              <w:rPr>
                <w:sz w:val="24"/>
                <w:szCs w:val="24"/>
              </w:rPr>
              <w:t>«Современные образовательные технологии: на пути к</w:t>
            </w:r>
            <w:r w:rsidRPr="00112775">
              <w:rPr>
                <w:spacing w:val="-57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цифровой</w:t>
            </w:r>
            <w:r w:rsidRPr="00112775">
              <w:rPr>
                <w:spacing w:val="-3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школе»,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Академия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«Просвещение»,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2020г.,</w:t>
            </w:r>
          </w:p>
          <w:p w:rsidR="00112775" w:rsidRPr="00112775" w:rsidRDefault="00112775" w:rsidP="00112775">
            <w:pPr>
              <w:pStyle w:val="TableParagraph"/>
              <w:ind w:left="5" w:right="884"/>
              <w:rPr>
                <w:sz w:val="24"/>
                <w:szCs w:val="24"/>
              </w:rPr>
            </w:pPr>
            <w:r w:rsidRPr="00112775">
              <w:rPr>
                <w:sz w:val="24"/>
                <w:szCs w:val="24"/>
              </w:rPr>
              <w:t>«Цифровые</w:t>
            </w:r>
            <w:r w:rsidRPr="00112775">
              <w:rPr>
                <w:spacing w:val="-4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технологии</w:t>
            </w:r>
            <w:r w:rsidRPr="00112775">
              <w:rPr>
                <w:spacing w:val="-4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для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трансформации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школы»,</w:t>
            </w:r>
            <w:r w:rsidRPr="001127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12775">
              <w:rPr>
                <w:sz w:val="24"/>
                <w:szCs w:val="24"/>
              </w:rPr>
              <w:t>РАНХиГС</w:t>
            </w:r>
            <w:proofErr w:type="spellEnd"/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г.</w:t>
            </w:r>
            <w:r w:rsidRPr="00112775">
              <w:rPr>
                <w:spacing w:val="-3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Москва,</w:t>
            </w:r>
            <w:r w:rsidRPr="00112775">
              <w:rPr>
                <w:spacing w:val="-1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01.07.2020-20.09.2020г.,72ч.;</w:t>
            </w:r>
          </w:p>
          <w:p w:rsidR="00112775" w:rsidRPr="00112775" w:rsidRDefault="00112775" w:rsidP="00112775">
            <w:pPr>
              <w:pStyle w:val="TableParagraph"/>
              <w:rPr>
                <w:sz w:val="24"/>
                <w:szCs w:val="24"/>
              </w:rPr>
            </w:pPr>
          </w:p>
          <w:p w:rsidR="00112775" w:rsidRPr="00112775" w:rsidRDefault="00112775" w:rsidP="00112775">
            <w:pPr>
              <w:pStyle w:val="TableParagraph"/>
              <w:ind w:left="5" w:right="-23"/>
              <w:rPr>
                <w:sz w:val="24"/>
                <w:szCs w:val="24"/>
              </w:rPr>
            </w:pPr>
            <w:r w:rsidRPr="00112775">
              <w:rPr>
                <w:sz w:val="24"/>
                <w:szCs w:val="24"/>
              </w:rPr>
              <w:t>«Модель управления развитием школы в контексте цифровой</w:t>
            </w:r>
            <w:r w:rsidRPr="00112775">
              <w:rPr>
                <w:spacing w:val="-57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трансформации»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12775">
              <w:rPr>
                <w:sz w:val="24"/>
                <w:szCs w:val="24"/>
              </w:rPr>
              <w:t>РАНХиГС</w:t>
            </w:r>
            <w:proofErr w:type="spellEnd"/>
            <w:r w:rsidRPr="00112775">
              <w:rPr>
                <w:sz w:val="24"/>
                <w:szCs w:val="24"/>
              </w:rPr>
              <w:t>,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01.08.2020г.-04.10.2020г.,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36</w:t>
            </w:r>
            <w:r w:rsidRPr="00112775">
              <w:rPr>
                <w:spacing w:val="-2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ч.;</w:t>
            </w:r>
          </w:p>
          <w:p w:rsidR="00112775" w:rsidRPr="00112775" w:rsidRDefault="00112775" w:rsidP="00112775">
            <w:pPr>
              <w:pStyle w:val="TableParagraph"/>
              <w:rPr>
                <w:sz w:val="24"/>
                <w:szCs w:val="24"/>
              </w:rPr>
            </w:pPr>
          </w:p>
          <w:p w:rsidR="00112775" w:rsidRDefault="00112775" w:rsidP="00112775">
            <w:pPr>
              <w:rPr>
                <w:sz w:val="24"/>
              </w:rPr>
            </w:pPr>
            <w:r w:rsidRPr="00112775">
              <w:rPr>
                <w:sz w:val="24"/>
                <w:szCs w:val="24"/>
              </w:rPr>
              <w:t>«Введение</w:t>
            </w:r>
            <w:r w:rsidRPr="00112775">
              <w:rPr>
                <w:spacing w:val="-4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в</w:t>
            </w:r>
            <w:r w:rsidRPr="00112775">
              <w:rPr>
                <w:spacing w:val="-4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цифровую</w:t>
            </w:r>
            <w:r w:rsidRPr="00112775">
              <w:rPr>
                <w:spacing w:val="-6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трансформацию</w:t>
            </w:r>
            <w:r w:rsidRPr="00112775">
              <w:rPr>
                <w:spacing w:val="-3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ОО»</w:t>
            </w:r>
            <w:r w:rsidRPr="0011277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12775">
              <w:rPr>
                <w:sz w:val="24"/>
                <w:szCs w:val="24"/>
              </w:rPr>
              <w:t>РАНХиГС</w:t>
            </w:r>
            <w:proofErr w:type="spellEnd"/>
            <w:r w:rsidRPr="00112775">
              <w:rPr>
                <w:sz w:val="24"/>
                <w:szCs w:val="24"/>
              </w:rPr>
              <w:t>,</w:t>
            </w:r>
            <w:r w:rsidRPr="00112775">
              <w:rPr>
                <w:spacing w:val="-57"/>
                <w:sz w:val="24"/>
                <w:szCs w:val="24"/>
              </w:rPr>
              <w:t xml:space="preserve"> </w:t>
            </w:r>
            <w:r w:rsidRPr="00112775">
              <w:rPr>
                <w:sz w:val="24"/>
                <w:szCs w:val="24"/>
              </w:rPr>
              <w:t>22.05.2020г.-10.08.2020г.,36ч.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</w:tcPr>
          <w:p w:rsidR="00112775" w:rsidRDefault="00112775" w:rsidP="001127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99" w:type="dxa"/>
            <w:tcBorders>
              <w:bottom w:val="nil"/>
            </w:tcBorders>
          </w:tcPr>
          <w:p w:rsidR="00112775" w:rsidRDefault="00112775" w:rsidP="001127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12775" w:rsidTr="00FC14CA">
        <w:trPr>
          <w:trHeight w:val="1162"/>
        </w:trPr>
        <w:tc>
          <w:tcPr>
            <w:tcW w:w="1827" w:type="dxa"/>
            <w:tcBorders>
              <w:top w:val="nil"/>
              <w:bottom w:val="single" w:sz="4" w:space="0" w:color="000000"/>
            </w:tcBorders>
          </w:tcPr>
          <w:p w:rsidR="00112775" w:rsidRDefault="00112775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  <w:tcBorders>
              <w:top w:val="nil"/>
              <w:bottom w:val="single" w:sz="4" w:space="0" w:color="000000"/>
            </w:tcBorders>
          </w:tcPr>
          <w:p w:rsidR="00112775" w:rsidRDefault="00112775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12775" w:rsidRDefault="00112775">
            <w:pPr>
              <w:pStyle w:val="TableParagraph"/>
              <w:rPr>
                <w:sz w:val="24"/>
              </w:rPr>
            </w:pPr>
          </w:p>
        </w:tc>
        <w:tc>
          <w:tcPr>
            <w:tcW w:w="6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5" w:rsidRPr="00112775" w:rsidRDefault="00112775" w:rsidP="001127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12775" w:rsidRDefault="0011277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</w:tcPr>
          <w:p w:rsidR="00112775" w:rsidRDefault="00112775">
            <w:pPr>
              <w:pStyle w:val="TableParagraph"/>
              <w:rPr>
                <w:sz w:val="24"/>
              </w:rPr>
            </w:pPr>
          </w:p>
        </w:tc>
      </w:tr>
    </w:tbl>
    <w:p w:rsidR="00725209" w:rsidRDefault="00725209"/>
    <w:sectPr w:rsidR="00725209">
      <w:type w:val="continuous"/>
      <w:pgSz w:w="16840" w:h="11910" w:orient="landscape"/>
      <w:pgMar w:top="11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72FE"/>
    <w:rsid w:val="00112775"/>
    <w:rsid w:val="00725209"/>
    <w:rsid w:val="00A554FA"/>
    <w:rsid w:val="00B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F7A4E-8052-4F6E-A7B4-D637FE4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Sch_185-2</cp:lastModifiedBy>
  <cp:revision>3</cp:revision>
  <dcterms:created xsi:type="dcterms:W3CDTF">2023-09-11T09:57:00Z</dcterms:created>
  <dcterms:modified xsi:type="dcterms:W3CDTF">2023-09-11T10:07:00Z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